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3" w:name="_GoBack"/>
      <w:bookmarkEnd w:id="3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outlineLvl w:val="0"/>
        <w:rPr>
          <w:rFonts w:ascii="黑体" w:hAnsi="黑体" w:eastAsia="黑体" w:cs="方正小标宋简体"/>
          <w:bCs/>
          <w:sz w:val="48"/>
          <w:szCs w:val="48"/>
        </w:rPr>
      </w:pPr>
      <w:r>
        <w:rPr>
          <w:rFonts w:hint="eastAsia" w:ascii="黑体" w:hAnsi="黑体" w:eastAsia="黑体" w:cs="方正小标宋简体"/>
          <w:bCs/>
          <w:sz w:val="48"/>
          <w:szCs w:val="48"/>
        </w:rPr>
        <w:t>智能建造新技术新产品创新服务案例</w:t>
      </w:r>
    </w:p>
    <w:p>
      <w:pPr>
        <w:spacing w:line="360" w:lineRule="auto"/>
        <w:jc w:val="center"/>
        <w:outlineLvl w:val="0"/>
        <w:rPr>
          <w:rFonts w:ascii="黑体" w:hAnsi="黑体" w:eastAsia="黑体" w:cs="方正小标宋简体"/>
          <w:bCs/>
          <w:color w:val="FF0000"/>
          <w:sz w:val="48"/>
          <w:szCs w:val="48"/>
        </w:rPr>
      </w:pPr>
      <w:r>
        <w:rPr>
          <w:rFonts w:hint="eastAsia" w:ascii="黑体" w:hAnsi="黑体" w:eastAsia="黑体" w:cs="方正小标宋简体"/>
          <w:bCs/>
          <w:sz w:val="48"/>
          <w:szCs w:val="48"/>
        </w:rPr>
        <w:t>申报书</w:t>
      </w:r>
    </w:p>
    <w:p>
      <w:pPr>
        <w:spacing w:line="360" w:lineRule="auto"/>
        <w:rPr>
          <w:rFonts w:eastAsia="仿宋_GB2312"/>
          <w:sz w:val="32"/>
          <w:szCs w:val="32"/>
        </w:rPr>
      </w:pPr>
    </w:p>
    <w:p>
      <w:pPr>
        <w:spacing w:line="360" w:lineRule="auto"/>
        <w:rPr>
          <w:rFonts w:eastAsia="仿宋_GB2312"/>
          <w:sz w:val="32"/>
          <w:szCs w:val="32"/>
        </w:rPr>
      </w:pPr>
    </w:p>
    <w:p>
      <w:pPr>
        <w:spacing w:line="360" w:lineRule="auto"/>
        <w:ind w:firstLine="1120" w:firstLineChars="350"/>
        <w:rPr>
          <w:rFonts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案例类别：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</w:t>
      </w:r>
    </w:p>
    <w:p>
      <w:pPr>
        <w:spacing w:line="360" w:lineRule="auto"/>
        <w:ind w:firstLine="1120" w:firstLineChars="350"/>
        <w:rPr>
          <w:rFonts w:eastAsia="仿宋_GB2312"/>
          <w:sz w:val="32"/>
          <w:szCs w:val="32"/>
        </w:rPr>
      </w:pPr>
    </w:p>
    <w:p>
      <w:pPr>
        <w:spacing w:line="360" w:lineRule="auto"/>
        <w:ind w:firstLine="1120" w:firstLineChars="350"/>
        <w:rPr>
          <w:rFonts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案例名称：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</w:t>
      </w:r>
    </w:p>
    <w:p>
      <w:pPr>
        <w:spacing w:line="360" w:lineRule="auto"/>
        <w:ind w:firstLine="1120" w:firstLineChars="350"/>
        <w:rPr>
          <w:rFonts w:eastAsia="仿宋_GB2312"/>
          <w:sz w:val="32"/>
          <w:szCs w:val="32"/>
        </w:rPr>
      </w:pPr>
    </w:p>
    <w:p>
      <w:pPr>
        <w:spacing w:line="360" w:lineRule="auto"/>
        <w:ind w:firstLine="1120" w:firstLineChars="3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申报单位：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</w:t>
      </w:r>
      <w:r>
        <w:rPr>
          <w:rFonts w:eastAsia="仿宋_GB2312"/>
          <w:sz w:val="32"/>
          <w:szCs w:val="32"/>
        </w:rPr>
        <w:t>（加盖公章）</w:t>
      </w:r>
    </w:p>
    <w:p>
      <w:pPr>
        <w:spacing w:line="360" w:lineRule="auto"/>
        <w:ind w:firstLine="1120" w:firstLineChars="350"/>
        <w:rPr>
          <w:rFonts w:eastAsia="仿宋_GB2312"/>
          <w:sz w:val="32"/>
          <w:szCs w:val="32"/>
        </w:rPr>
      </w:pPr>
    </w:p>
    <w:p>
      <w:pPr>
        <w:spacing w:line="360" w:lineRule="auto"/>
        <w:ind w:firstLine="1120" w:firstLineChars="3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推荐单位：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</w:t>
      </w:r>
      <w:r>
        <w:rPr>
          <w:rFonts w:eastAsia="仿宋_GB2312"/>
          <w:sz w:val="32"/>
          <w:szCs w:val="32"/>
        </w:rPr>
        <w:t>（加盖公章）</w:t>
      </w:r>
    </w:p>
    <w:p>
      <w:pPr>
        <w:spacing w:line="360" w:lineRule="auto"/>
        <w:rPr>
          <w:rFonts w:eastAsia="仿宋"/>
          <w:sz w:val="32"/>
          <w:szCs w:val="32"/>
        </w:rPr>
      </w:pPr>
    </w:p>
    <w:p>
      <w:pPr>
        <w:spacing w:line="360" w:lineRule="auto"/>
        <w:rPr>
          <w:rFonts w:eastAsia="仿宋"/>
          <w:sz w:val="32"/>
          <w:szCs w:val="32"/>
        </w:rPr>
      </w:pPr>
    </w:p>
    <w:p>
      <w:pPr>
        <w:spacing w:line="360" w:lineRule="auto"/>
        <w:rPr>
          <w:rFonts w:eastAsia="仿宋"/>
          <w:sz w:val="32"/>
          <w:szCs w:val="32"/>
        </w:rPr>
      </w:pPr>
    </w:p>
    <w:p>
      <w:pPr>
        <w:spacing w:line="360" w:lineRule="auto"/>
        <w:rPr>
          <w:rFonts w:eastAsia="仿宋"/>
          <w:sz w:val="32"/>
          <w:szCs w:val="32"/>
        </w:rPr>
      </w:pPr>
    </w:p>
    <w:p>
      <w:pPr>
        <w:spacing w:line="300" w:lineRule="auto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申报日期: </w:t>
      </w:r>
      <w:r>
        <w:rPr>
          <w:rFonts w:ascii="仿宋" w:hAnsi="仿宋" w:eastAsia="仿宋"/>
          <w:b/>
          <w:bCs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年 </w:t>
      </w:r>
      <w:r>
        <w:rPr>
          <w:rFonts w:ascii="仿宋" w:hAnsi="仿宋" w:eastAsia="仿宋"/>
          <w:b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 月 </w:t>
      </w:r>
      <w:r>
        <w:rPr>
          <w:rFonts w:ascii="仿宋" w:hAnsi="仿宋" w:eastAsia="仿宋"/>
          <w:b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bCs/>
          <w:sz w:val="32"/>
          <w:szCs w:val="32"/>
        </w:rPr>
        <w:t>日</w:t>
      </w:r>
    </w:p>
    <w:p>
      <w:pPr>
        <w:spacing w:line="300" w:lineRule="auto"/>
        <w:jc w:val="center"/>
        <w:rPr>
          <w:rFonts w:ascii="黑体" w:hAnsi="黑体" w:eastAsia="黑体"/>
          <w:b/>
          <w:kern w:val="36"/>
          <w:sz w:val="44"/>
          <w:szCs w:val="44"/>
        </w:rPr>
      </w:pPr>
    </w:p>
    <w:p>
      <w:pPr>
        <w:spacing w:line="300" w:lineRule="auto"/>
        <w:jc w:val="center"/>
        <w:rPr>
          <w:rFonts w:ascii="黑体" w:hAnsi="黑体" w:eastAsia="黑体"/>
          <w:b/>
          <w:kern w:val="36"/>
          <w:sz w:val="44"/>
          <w:szCs w:val="44"/>
        </w:rPr>
      </w:pPr>
    </w:p>
    <w:p>
      <w:pPr>
        <w:spacing w:line="300" w:lineRule="auto"/>
        <w:jc w:val="center"/>
        <w:rPr>
          <w:rFonts w:ascii="黑体" w:hAnsi="黑体" w:eastAsia="黑体"/>
          <w:b/>
          <w:kern w:val="36"/>
          <w:sz w:val="44"/>
          <w:szCs w:val="44"/>
        </w:rPr>
      </w:pPr>
    </w:p>
    <w:p>
      <w:pPr>
        <w:spacing w:line="300" w:lineRule="auto"/>
        <w:jc w:val="center"/>
        <w:rPr>
          <w:rFonts w:ascii="黑体" w:hAnsi="黑体" w:eastAsia="黑体"/>
          <w:b/>
          <w:kern w:val="36"/>
          <w:sz w:val="44"/>
          <w:szCs w:val="44"/>
        </w:rPr>
      </w:pPr>
    </w:p>
    <w:p>
      <w:pPr>
        <w:spacing w:line="300" w:lineRule="auto"/>
        <w:jc w:val="center"/>
        <w:rPr>
          <w:rFonts w:hint="eastAsia" w:ascii="黑体" w:hAnsi="黑体" w:eastAsia="黑体"/>
          <w:b/>
          <w:kern w:val="36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>
      <w:pPr>
        <w:spacing w:line="300" w:lineRule="auto"/>
        <w:jc w:val="center"/>
        <w:rPr>
          <w:rFonts w:ascii="黑体" w:hAnsi="黑体" w:eastAsia="黑体"/>
          <w:b/>
          <w:kern w:val="36"/>
          <w:sz w:val="44"/>
          <w:szCs w:val="44"/>
        </w:rPr>
      </w:pPr>
      <w:r>
        <w:rPr>
          <w:rFonts w:hint="eastAsia" w:ascii="黑体" w:hAnsi="黑体" w:eastAsia="黑体"/>
          <w:b/>
          <w:kern w:val="36"/>
          <w:sz w:val="44"/>
          <w:szCs w:val="44"/>
        </w:rPr>
        <w:t>承诺书</w:t>
      </w:r>
    </w:p>
    <w:p/>
    <w:p/>
    <w:p>
      <w:pPr>
        <w:spacing w:line="600" w:lineRule="auto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6"/>
        </w:rPr>
        <w:t>近三年财务状况良好，在质量、安全、信誉和社会责任等方面无不良记录，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申报的所有材料均真实、完整，如有不实，愿承担相应的责任。</w:t>
      </w:r>
    </w:p>
    <w:p>
      <w:pPr>
        <w:spacing w:line="600" w:lineRule="auto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在不涉及商业机密的情况下，自愿与其他单位分享经验。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bCs/>
          <w:color w:val="000000"/>
          <w:sz w:val="32"/>
          <w:szCs w:val="32"/>
        </w:rPr>
      </w:pPr>
    </w:p>
    <w:p>
      <w:pPr>
        <w:spacing w:line="560" w:lineRule="exact"/>
        <w:ind w:right="640" w:firstLine="4800" w:firstLineChars="1500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公章：</w:t>
      </w: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bCs/>
          <w:color w:val="000000"/>
          <w:sz w:val="32"/>
          <w:szCs w:val="32"/>
        </w:rPr>
        <w:sectPr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  <w:r>
        <w:rPr>
          <w:rFonts w:ascii="仿宋" w:hAnsi="仿宋" w:eastAsia="仿宋" w:cs="仿宋"/>
          <w:bCs/>
          <w:color w:val="000000"/>
          <w:sz w:val="32"/>
          <w:szCs w:val="32"/>
        </w:rPr>
        <w:t>年   月   日</w:t>
      </w:r>
    </w:p>
    <w:p>
      <w:pPr>
        <w:spacing w:line="360" w:lineRule="auto"/>
        <w:ind w:firstLine="640" w:firstLineChars="200"/>
        <w:outlineLvl w:val="0"/>
        <w:rPr>
          <w:rFonts w:eastAsia="黑体"/>
          <w:b w:val="0"/>
          <w:bCs/>
          <w:sz w:val="32"/>
          <w:szCs w:val="32"/>
        </w:rPr>
      </w:pPr>
      <w:r>
        <w:rPr>
          <w:rFonts w:hint="eastAsia" w:eastAsia="黑体"/>
          <w:b w:val="0"/>
          <w:bCs/>
          <w:sz w:val="32"/>
          <w:szCs w:val="32"/>
        </w:rPr>
        <w:t>一、申报单位基本情况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552"/>
        <w:gridCol w:w="1800"/>
        <w:gridCol w:w="180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单位名称</w:t>
            </w:r>
          </w:p>
        </w:tc>
        <w:tc>
          <w:tcPr>
            <w:tcW w:w="736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注册地址</w:t>
            </w:r>
          </w:p>
        </w:tc>
        <w:tc>
          <w:tcPr>
            <w:tcW w:w="736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注册资金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法人代表</w:t>
            </w:r>
          </w:p>
        </w:tc>
        <w:tc>
          <w:tcPr>
            <w:tcW w:w="301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员工总人数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其中研发人员数量</w:t>
            </w:r>
          </w:p>
        </w:tc>
        <w:tc>
          <w:tcPr>
            <w:tcW w:w="301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经营范围</w:t>
            </w:r>
          </w:p>
        </w:tc>
        <w:tc>
          <w:tcPr>
            <w:tcW w:w="736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0" w:name="OLE_LINK4"/>
            <w:bookmarkStart w:id="1" w:name="OLE_LINK3"/>
            <w:r>
              <w:rPr>
                <w:rFonts w:hint="eastAsia" w:ascii="宋体" w:hAnsi="宋体" w:eastAsia="宋体"/>
                <w:sz w:val="24"/>
                <w:szCs w:val="24"/>
              </w:rPr>
              <w:t>营业收入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（201</w:t>
            </w:r>
            <w:r>
              <w:rPr>
                <w:rFonts w:ascii="宋体" w:hAnsi="宋体" w:eastAsia="宋体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年）</w:t>
            </w:r>
            <w:bookmarkEnd w:id="0"/>
            <w:bookmarkEnd w:id="1"/>
          </w:p>
        </w:tc>
        <w:tc>
          <w:tcPr>
            <w:tcW w:w="255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营业收入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（20</w:t>
            </w:r>
            <w:r>
              <w:rPr>
                <w:rFonts w:ascii="宋体" w:hAnsi="宋体" w:eastAsia="宋体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年）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联系人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手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机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3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单位简介</w:t>
            </w:r>
          </w:p>
        </w:tc>
        <w:tc>
          <w:tcPr>
            <w:tcW w:w="736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（5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3" w:hRule="atLeast"/>
          <w:jc w:val="center"/>
        </w:trPr>
        <w:tc>
          <w:tcPr>
            <w:tcW w:w="16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智能建造领域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相关业绩</w:t>
            </w:r>
          </w:p>
        </w:tc>
        <w:tc>
          <w:tcPr>
            <w:tcW w:w="736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（5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643" w:firstLineChars="200"/>
        <w:outlineLvl w:val="0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br w:type="page"/>
      </w:r>
      <w:r>
        <w:rPr>
          <w:rFonts w:hint="eastAsia" w:eastAsia="黑体"/>
          <w:b w:val="0"/>
          <w:bCs/>
          <w:sz w:val="32"/>
          <w:szCs w:val="32"/>
        </w:rPr>
        <w:t>二、</w:t>
      </w:r>
      <w:bookmarkStart w:id="2" w:name="_Hlk60505697"/>
      <w:r>
        <w:rPr>
          <w:rFonts w:hint="eastAsia" w:eastAsia="黑体"/>
          <w:b w:val="0"/>
          <w:bCs/>
          <w:sz w:val="32"/>
          <w:szCs w:val="32"/>
        </w:rPr>
        <w:t>智能建造新技术新产品</w:t>
      </w:r>
      <w:bookmarkEnd w:id="2"/>
      <w:r>
        <w:rPr>
          <w:rFonts w:hint="eastAsia" w:eastAsia="黑体"/>
          <w:b w:val="0"/>
          <w:bCs/>
          <w:sz w:val="32"/>
          <w:szCs w:val="32"/>
        </w:rPr>
        <w:t>创新服务案例</w:t>
      </w:r>
    </w:p>
    <w:tbl>
      <w:tblPr>
        <w:tblStyle w:val="3"/>
        <w:tblW w:w="0" w:type="auto"/>
        <w:jc w:val="center"/>
        <w:tblBorders>
          <w:top w:val="single" w:color="333333" w:sz="6" w:space="0"/>
          <w:left w:val="single" w:color="333333" w:sz="6" w:space="0"/>
          <w:bottom w:val="single" w:color="333333" w:sz="6" w:space="0"/>
          <w:right w:val="single" w:color="333333" w:sz="6" w:space="0"/>
          <w:insideH w:val="single" w:color="333333" w:sz="6" w:space="0"/>
          <w:insideV w:val="single" w:color="333333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77"/>
        <w:gridCol w:w="1701"/>
        <w:gridCol w:w="1559"/>
        <w:gridCol w:w="1701"/>
        <w:gridCol w:w="1701"/>
      </w:tblGrid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39" w:type="dxa"/>
            <w:gridSpan w:val="5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新技术新产品基本情况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77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成果名称</w:t>
            </w:r>
          </w:p>
        </w:tc>
        <w:tc>
          <w:tcPr>
            <w:tcW w:w="6662" w:type="dxa"/>
            <w:gridSpan w:val="4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77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成果持有单位</w:t>
            </w:r>
          </w:p>
        </w:tc>
        <w:tc>
          <w:tcPr>
            <w:tcW w:w="6662" w:type="dxa"/>
            <w:gridSpan w:val="4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  <w:jc w:val="center"/>
        </w:trPr>
        <w:tc>
          <w:tcPr>
            <w:tcW w:w="1977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申报类型</w:t>
            </w:r>
          </w:p>
        </w:tc>
        <w:tc>
          <w:tcPr>
            <w:tcW w:w="6662" w:type="dxa"/>
            <w:gridSpan w:val="4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□建筑产业互联网平台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□建筑机器人等智能工程设备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自主可控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数字化设计软件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□部品部件智能生产线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□智慧施工管理系统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  <w:jc w:val="center"/>
        </w:trPr>
        <w:tc>
          <w:tcPr>
            <w:tcW w:w="1977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主要特点和指标</w:t>
            </w:r>
          </w:p>
        </w:tc>
        <w:tc>
          <w:tcPr>
            <w:tcW w:w="6662" w:type="dxa"/>
            <w:gridSpan w:val="4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jc w:val="center"/>
        </w:trPr>
        <w:tc>
          <w:tcPr>
            <w:tcW w:w="1977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适用范围及条件</w:t>
            </w:r>
          </w:p>
        </w:tc>
        <w:tc>
          <w:tcPr>
            <w:tcW w:w="6662" w:type="dxa"/>
            <w:gridSpan w:val="4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3" w:hRule="atLeast"/>
          <w:jc w:val="center"/>
        </w:trPr>
        <w:tc>
          <w:tcPr>
            <w:tcW w:w="1977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与国内外同类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技术产品比较</w:t>
            </w:r>
          </w:p>
        </w:tc>
        <w:tc>
          <w:tcPr>
            <w:tcW w:w="6662" w:type="dxa"/>
            <w:gridSpan w:val="4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  <w:jc w:val="center"/>
        </w:trPr>
        <w:tc>
          <w:tcPr>
            <w:tcW w:w="1977" w:type="dxa"/>
            <w:vMerge w:val="restart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检测报告、认证证书、鉴定报告、测试报告、科技查新报告、评估证书（选填，扫描件请一并提交）</w:t>
            </w:r>
          </w:p>
        </w:tc>
        <w:tc>
          <w:tcPr>
            <w:tcW w:w="1701" w:type="dxa"/>
            <w:tcBorders>
              <w:bottom w:val="single" w:color="auto" w:sz="4" w:space="0"/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编号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有效期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授予部门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1977" w:type="dxa"/>
            <w:vMerge w:val="continue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1977" w:type="dxa"/>
            <w:vMerge w:val="continue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1977" w:type="dxa"/>
            <w:vMerge w:val="continue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  <w:jc w:val="center"/>
        </w:trPr>
        <w:tc>
          <w:tcPr>
            <w:tcW w:w="1977" w:type="dxa"/>
            <w:vMerge w:val="restart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相关标准规范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（选填）</w:t>
            </w:r>
          </w:p>
        </w:tc>
        <w:tc>
          <w:tcPr>
            <w:tcW w:w="1701" w:type="dxa"/>
            <w:tcBorders>
              <w:bottom w:val="single" w:color="auto" w:sz="4" w:space="0"/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标准名称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标准级别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标准编号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实施时间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  <w:jc w:val="center"/>
        </w:trPr>
        <w:tc>
          <w:tcPr>
            <w:tcW w:w="1977" w:type="dxa"/>
            <w:vMerge w:val="continue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1977" w:type="dxa"/>
            <w:vMerge w:val="restart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专利情况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（选填）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专利名称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专利类别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专利号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批准时间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1977" w:type="dxa"/>
            <w:vMerge w:val="continue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1701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1977" w:type="dxa"/>
            <w:vMerge w:val="restart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获奖情况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（选填）</w:t>
            </w:r>
          </w:p>
        </w:tc>
        <w:tc>
          <w:tcPr>
            <w:tcW w:w="1701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奖励名称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奖励等级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授予部门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获奖时间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1977" w:type="dxa"/>
            <w:vMerge w:val="continue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1701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7" w:hRule="atLeast"/>
          <w:jc w:val="center"/>
        </w:trPr>
        <w:tc>
          <w:tcPr>
            <w:tcW w:w="1977" w:type="dxa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工程应用总体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  <w:szCs w:val="28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8"/>
              </w:rPr>
              <w:t>情况介绍</w:t>
            </w:r>
          </w:p>
        </w:tc>
        <w:tc>
          <w:tcPr>
            <w:tcW w:w="6662" w:type="dxa"/>
            <w:gridSpan w:val="4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center"/>
        <w:rPr>
          <w:rFonts w:hint="eastAsia" w:ascii="宋体" w:hAnsi="宋体" w:eastAsia="宋体"/>
          <w:b/>
          <w:bCs/>
          <w:sz w:val="24"/>
          <w:szCs w:val="24"/>
        </w:rPr>
        <w:sectPr>
          <w:footerReference r:id="rId6" w:type="default"/>
          <w:footerReference r:id="rId7" w:type="even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3"/>
        <w:tblW w:w="0" w:type="auto"/>
        <w:jc w:val="center"/>
        <w:tblBorders>
          <w:top w:val="single" w:color="333333" w:sz="6" w:space="0"/>
          <w:left w:val="single" w:color="333333" w:sz="6" w:space="0"/>
          <w:bottom w:val="single" w:color="333333" w:sz="6" w:space="0"/>
          <w:right w:val="single" w:color="333333" w:sz="6" w:space="0"/>
          <w:insideH w:val="single" w:color="333333" w:sz="6" w:space="0"/>
          <w:insideV w:val="single" w:color="333333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6674"/>
      </w:tblGrid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8639" w:type="dxa"/>
            <w:gridSpan w:val="2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案例应用情况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1965" w:type="dxa"/>
            <w:tcBorders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案例名称</w:t>
            </w:r>
          </w:p>
        </w:tc>
        <w:tc>
          <w:tcPr>
            <w:tcW w:w="667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1965" w:type="dxa"/>
            <w:tcBorders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服务单位名称</w:t>
            </w:r>
          </w:p>
        </w:tc>
        <w:tc>
          <w:tcPr>
            <w:tcW w:w="667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5" w:hRule="atLeast"/>
          <w:jc w:val="center"/>
        </w:trPr>
        <w:tc>
          <w:tcPr>
            <w:tcW w:w="1965" w:type="dxa"/>
            <w:tcBorders>
              <w:right w:val="single" w:color="auto" w:sz="4" w:space="0"/>
            </w:tcBorders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案例概述</w:t>
            </w:r>
          </w:p>
        </w:tc>
        <w:tc>
          <w:tcPr>
            <w:tcW w:w="667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sz w:val="24"/>
                <w:szCs w:val="24"/>
              </w:rPr>
              <w:t>500字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以内）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single" w:color="333333" w:sz="6" w:space="0"/>
            <w:insideV w:val="single" w:color="333333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3" w:hRule="atLeast"/>
          <w:jc w:val="center"/>
        </w:trPr>
        <w:tc>
          <w:tcPr>
            <w:tcW w:w="8639" w:type="dxa"/>
            <w:gridSpan w:val="2"/>
            <w:noWrap w:val="0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案例详情：（</w:t>
            </w: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5000字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以内）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（包括实施情况、创新点、解决的主要问题和应用成效等，应</w:t>
            </w:r>
            <w:r>
              <w:rPr>
                <w:rFonts w:ascii="宋体" w:hAnsi="宋体" w:eastAsia="宋体"/>
                <w:sz w:val="24"/>
                <w:szCs w:val="24"/>
              </w:rPr>
              <w:t>描述详实、重点突出、表述准确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、图文并茂。）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d85RhbIB&#10;AABZ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lqd70rIB&#10;AABZ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337A4"/>
    <w:rsid w:val="658A1C61"/>
    <w:rsid w:val="7A9337A4"/>
    <w:rsid w:val="7B8B3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2021-02-03T14:41:00Z</dcterms:created>
  <dc:creator>明刚</dc:creator>
  <cp:lastModifiedBy>Lenovo</cp:lastModifiedBy>
  <dcterms:modified xsi:type="dcterms:W3CDTF">2021-02-26T02:41:52Z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