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方正黑体_GBK" w:eastAsia="方正黑体_GBK"/>
          <w:bCs/>
          <w:sz w:val="32"/>
          <w:szCs w:val="32"/>
          <w:lang w:val="en-US" w:eastAsia="zh-CN"/>
        </w:rPr>
      </w:pPr>
      <w:r>
        <w:rPr>
          <w:rFonts w:hint="eastAsia" w:ascii="方正黑体_GBK" w:eastAsia="方正黑体_GBK"/>
          <w:bCs/>
          <w:sz w:val="32"/>
          <w:szCs w:val="32"/>
        </w:rPr>
        <w:t>附件</w:t>
      </w:r>
      <w:r>
        <w:rPr>
          <w:rFonts w:hint="eastAsia" w:ascii="方正黑体_GBK" w:eastAsia="方正黑体_GBK"/>
          <w:bCs/>
          <w:sz w:val="32"/>
          <w:szCs w:val="32"/>
          <w:lang w:val="en-US" w:eastAsia="zh-CN"/>
        </w:rPr>
        <w:t>1</w:t>
      </w:r>
      <w:bookmarkStart w:id="0" w:name="_GoBack"/>
      <w:bookmarkEnd w:id="0"/>
    </w:p>
    <w:p>
      <w:pPr>
        <w:snapToGrid w:val="0"/>
        <w:spacing w:line="590" w:lineRule="exact"/>
        <w:rPr>
          <w:rFonts w:ascii="方正黑体_GBK" w:eastAsia="方正黑体_GBK"/>
          <w:bCs/>
          <w:sz w:val="32"/>
          <w:szCs w:val="32"/>
        </w:rPr>
      </w:pPr>
      <w:r>
        <w:rPr>
          <w:rFonts w:hint="eastAsia" w:ascii="方正小标宋_GBK" w:eastAsia="方正小标宋_GBK"/>
          <w:bCs/>
          <w:sz w:val="44"/>
          <w:szCs w:val="44"/>
        </w:rPr>
        <w:t>建设工程消防检测技术服务机构综合考核评分表</w:t>
      </w:r>
    </w:p>
    <w:p>
      <w:pPr>
        <w:snapToGrid w:val="0"/>
        <w:spacing w:line="590" w:lineRule="exact"/>
        <w:rPr>
          <w:rFonts w:ascii="方正仿宋_GBK" w:eastAsia="方正仿宋_GBK"/>
          <w:kern w:val="0"/>
          <w:sz w:val="28"/>
          <w:szCs w:val="28"/>
        </w:rPr>
      </w:pPr>
      <w:r>
        <w:rPr>
          <w:rFonts w:hint="eastAsia" w:ascii="方正仿宋_GBK" w:eastAsia="方正仿宋_GBK"/>
          <w:kern w:val="0"/>
          <w:sz w:val="28"/>
          <w:szCs w:val="28"/>
        </w:rPr>
        <w:t>机构名称：</w:t>
      </w:r>
    </w:p>
    <w:tbl>
      <w:tblPr>
        <w:tblStyle w:val="5"/>
        <w:tblW w:w="9640"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672"/>
        <w:gridCol w:w="1871"/>
        <w:gridCol w:w="851"/>
        <w:gridCol w:w="850"/>
        <w:gridCol w:w="283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blHeader/>
        </w:trPr>
        <w:tc>
          <w:tcPr>
            <w:tcW w:w="710" w:type="dxa"/>
            <w:vAlign w:val="center"/>
          </w:tcPr>
          <w:p>
            <w:pPr>
              <w:spacing w:line="240" w:lineRule="exact"/>
              <w:jc w:val="center"/>
              <w:rPr>
                <w:rFonts w:ascii="方正黑体_GBK" w:eastAsia="方正黑体_GBK"/>
                <w:szCs w:val="21"/>
              </w:rPr>
            </w:pPr>
            <w:r>
              <w:rPr>
                <w:rFonts w:hint="eastAsia" w:ascii="方正黑体_GBK" w:eastAsia="方正黑体_GBK"/>
                <w:szCs w:val="21"/>
              </w:rPr>
              <w:t>序号</w:t>
            </w:r>
          </w:p>
        </w:tc>
        <w:tc>
          <w:tcPr>
            <w:tcW w:w="3543" w:type="dxa"/>
            <w:gridSpan w:val="2"/>
            <w:vAlign w:val="center"/>
          </w:tcPr>
          <w:p>
            <w:pPr>
              <w:spacing w:line="240" w:lineRule="exact"/>
              <w:jc w:val="center"/>
              <w:rPr>
                <w:rFonts w:ascii="方正黑体_GBK" w:eastAsia="方正黑体_GBK"/>
                <w:szCs w:val="21"/>
              </w:rPr>
            </w:pPr>
            <w:r>
              <w:rPr>
                <w:rFonts w:hint="eastAsia" w:ascii="方正黑体_GBK" w:eastAsia="方正黑体_GBK"/>
                <w:szCs w:val="21"/>
              </w:rPr>
              <w:t>核查内容</w:t>
            </w:r>
          </w:p>
        </w:tc>
        <w:tc>
          <w:tcPr>
            <w:tcW w:w="851" w:type="dxa"/>
            <w:vAlign w:val="center"/>
          </w:tcPr>
          <w:p>
            <w:pPr>
              <w:spacing w:line="240" w:lineRule="exact"/>
              <w:jc w:val="center"/>
              <w:rPr>
                <w:rFonts w:ascii="方正黑体_GBK" w:eastAsia="方正黑体_GBK"/>
                <w:szCs w:val="21"/>
              </w:rPr>
            </w:pPr>
            <w:r>
              <w:rPr>
                <w:rFonts w:hint="eastAsia" w:ascii="方正黑体_GBK" w:eastAsia="方正黑体_GBK"/>
                <w:szCs w:val="21"/>
              </w:rPr>
              <w:t>应得分</w:t>
            </w:r>
          </w:p>
        </w:tc>
        <w:tc>
          <w:tcPr>
            <w:tcW w:w="850" w:type="dxa"/>
            <w:vAlign w:val="center"/>
          </w:tcPr>
          <w:p>
            <w:pPr>
              <w:spacing w:line="240" w:lineRule="exact"/>
              <w:jc w:val="center"/>
              <w:rPr>
                <w:rFonts w:ascii="方正黑体_GBK" w:eastAsia="方正黑体_GBK"/>
                <w:szCs w:val="21"/>
              </w:rPr>
            </w:pPr>
            <w:r>
              <w:rPr>
                <w:rFonts w:hint="eastAsia" w:ascii="方正黑体_GBK" w:eastAsia="方正黑体_GBK"/>
                <w:szCs w:val="21"/>
              </w:rPr>
              <w:t>实得分</w:t>
            </w:r>
          </w:p>
        </w:tc>
        <w:tc>
          <w:tcPr>
            <w:tcW w:w="2835" w:type="dxa"/>
            <w:vAlign w:val="center"/>
          </w:tcPr>
          <w:p>
            <w:pPr>
              <w:spacing w:line="240" w:lineRule="exact"/>
              <w:jc w:val="center"/>
              <w:rPr>
                <w:rFonts w:ascii="方正黑体_GBK" w:eastAsia="方正黑体_GBK"/>
                <w:szCs w:val="21"/>
              </w:rPr>
            </w:pPr>
            <w:r>
              <w:rPr>
                <w:rFonts w:hint="eastAsia" w:ascii="方正黑体_GBK" w:eastAsia="方正黑体_GBK"/>
                <w:szCs w:val="21"/>
              </w:rPr>
              <w:t>评分标准</w:t>
            </w:r>
          </w:p>
        </w:tc>
        <w:tc>
          <w:tcPr>
            <w:tcW w:w="851" w:type="dxa"/>
            <w:vAlign w:val="center"/>
          </w:tcPr>
          <w:p>
            <w:pPr>
              <w:spacing w:line="240" w:lineRule="exact"/>
              <w:jc w:val="center"/>
              <w:rPr>
                <w:rFonts w:ascii="方正黑体_GBK" w:eastAsia="方正黑体_GBK"/>
                <w:szCs w:val="21"/>
              </w:rPr>
            </w:pPr>
            <w:r>
              <w:rPr>
                <w:rFonts w:hint="eastAsia" w:ascii="方正黑体_GBK" w:eastAsia="方正黑体_GBK"/>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10" w:type="dxa"/>
            <w:vAlign w:val="center"/>
          </w:tcPr>
          <w:p>
            <w:pPr>
              <w:spacing w:line="240" w:lineRule="exact"/>
              <w:jc w:val="center"/>
              <w:rPr>
                <w:rFonts w:eastAsia="方正仿宋_GBK"/>
                <w:szCs w:val="21"/>
              </w:rPr>
            </w:pPr>
            <w:r>
              <w:rPr>
                <w:rFonts w:eastAsia="方正仿宋_GBK"/>
                <w:szCs w:val="21"/>
              </w:rPr>
              <w:t>1</w:t>
            </w:r>
          </w:p>
        </w:tc>
        <w:tc>
          <w:tcPr>
            <w:tcW w:w="3543" w:type="dxa"/>
            <w:gridSpan w:val="2"/>
            <w:vAlign w:val="center"/>
          </w:tcPr>
          <w:p>
            <w:pPr>
              <w:spacing w:line="240" w:lineRule="exact"/>
              <w:rPr>
                <w:rFonts w:eastAsia="方正仿宋_GBK"/>
                <w:szCs w:val="21"/>
              </w:rPr>
            </w:pPr>
            <w:r>
              <w:rPr>
                <w:rFonts w:hint="eastAsia" w:eastAsia="方正仿宋_GBK"/>
                <w:szCs w:val="21"/>
              </w:rPr>
              <w:t>企业是否与劳动者签订具有法律效力的劳动合同，是否为所有从业人员连续缴纳社会保险</w:t>
            </w:r>
          </w:p>
        </w:tc>
        <w:tc>
          <w:tcPr>
            <w:tcW w:w="851" w:type="dxa"/>
            <w:vAlign w:val="center"/>
          </w:tcPr>
          <w:p>
            <w:pPr>
              <w:spacing w:line="240" w:lineRule="exact"/>
              <w:jc w:val="center"/>
              <w:rPr>
                <w:rFonts w:eastAsia="方正仿宋_GBK"/>
                <w:szCs w:val="21"/>
              </w:rPr>
            </w:pPr>
            <w:r>
              <w:rPr>
                <w:rFonts w:eastAsia="方正仿宋_GBK"/>
                <w:szCs w:val="21"/>
              </w:rPr>
              <w:t>20</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hint="eastAsia" w:eastAsia="方正仿宋_GBK"/>
                <w:szCs w:val="21"/>
              </w:rPr>
              <w:t>无法提供劳动合同扣10分，无法提供近3个月社保缴纳记录扣10分。</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10" w:type="dxa"/>
            <w:vAlign w:val="center"/>
          </w:tcPr>
          <w:p>
            <w:pPr>
              <w:spacing w:line="240" w:lineRule="exact"/>
              <w:jc w:val="center"/>
              <w:rPr>
                <w:rFonts w:eastAsia="方正仿宋_GBK"/>
                <w:szCs w:val="21"/>
              </w:rPr>
            </w:pPr>
            <w:r>
              <w:rPr>
                <w:rFonts w:hint="eastAsia" w:eastAsia="方正仿宋_GBK"/>
                <w:szCs w:val="21"/>
              </w:rPr>
              <w:t>2</w:t>
            </w:r>
          </w:p>
        </w:tc>
        <w:tc>
          <w:tcPr>
            <w:tcW w:w="3543" w:type="dxa"/>
            <w:gridSpan w:val="2"/>
            <w:vAlign w:val="center"/>
          </w:tcPr>
          <w:p>
            <w:pPr>
              <w:spacing w:line="240" w:lineRule="exact"/>
              <w:rPr>
                <w:rFonts w:eastAsia="方正仿宋_GBK"/>
                <w:szCs w:val="21"/>
              </w:rPr>
            </w:pPr>
            <w:r>
              <w:rPr>
                <w:rFonts w:hint="eastAsia" w:eastAsia="方正仿宋_GBK"/>
                <w:szCs w:val="21"/>
              </w:rPr>
              <w:t>机构内部各项管理制度是否完善健全</w:t>
            </w:r>
          </w:p>
        </w:tc>
        <w:tc>
          <w:tcPr>
            <w:tcW w:w="851" w:type="dxa"/>
            <w:vAlign w:val="center"/>
          </w:tcPr>
          <w:p>
            <w:pPr>
              <w:spacing w:line="240" w:lineRule="exact"/>
              <w:jc w:val="center"/>
              <w:rPr>
                <w:rFonts w:eastAsia="方正仿宋_GBK"/>
                <w:szCs w:val="21"/>
              </w:rPr>
            </w:pPr>
            <w:r>
              <w:rPr>
                <w:rFonts w:hint="eastAsia" w:eastAsia="方正仿宋_GBK"/>
                <w:szCs w:val="21"/>
              </w:rPr>
              <w:t>10</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hint="eastAsia" w:eastAsia="方正仿宋_GBK"/>
                <w:szCs w:val="21"/>
              </w:rPr>
              <w:t>不符合要求扣10分。</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10" w:type="dxa"/>
            <w:vAlign w:val="center"/>
          </w:tcPr>
          <w:p>
            <w:pPr>
              <w:spacing w:line="240" w:lineRule="exact"/>
              <w:jc w:val="center"/>
              <w:rPr>
                <w:rFonts w:eastAsia="方正仿宋_GBK"/>
                <w:szCs w:val="21"/>
              </w:rPr>
            </w:pPr>
            <w:r>
              <w:rPr>
                <w:rFonts w:hint="eastAsia" w:eastAsia="方正仿宋_GBK"/>
                <w:szCs w:val="21"/>
              </w:rPr>
              <w:t>3</w:t>
            </w:r>
          </w:p>
        </w:tc>
        <w:tc>
          <w:tcPr>
            <w:tcW w:w="3543" w:type="dxa"/>
            <w:gridSpan w:val="2"/>
            <w:vAlign w:val="center"/>
          </w:tcPr>
          <w:p>
            <w:pPr>
              <w:spacing w:line="240" w:lineRule="exact"/>
              <w:rPr>
                <w:rFonts w:eastAsia="方正仿宋_GBK"/>
                <w:szCs w:val="21"/>
              </w:rPr>
            </w:pPr>
            <w:r>
              <w:rPr>
                <w:rFonts w:hint="eastAsia" w:eastAsia="方正仿宋_GBK"/>
                <w:szCs w:val="21"/>
              </w:rPr>
              <w:t>从业人员证件是否注册到本机构；证件是否在有效期内</w:t>
            </w:r>
          </w:p>
        </w:tc>
        <w:tc>
          <w:tcPr>
            <w:tcW w:w="851" w:type="dxa"/>
            <w:vAlign w:val="center"/>
          </w:tcPr>
          <w:p>
            <w:pPr>
              <w:spacing w:line="240" w:lineRule="exact"/>
              <w:jc w:val="center"/>
              <w:rPr>
                <w:rFonts w:eastAsia="方正仿宋_GBK"/>
                <w:szCs w:val="21"/>
              </w:rPr>
            </w:pPr>
            <w:r>
              <w:rPr>
                <w:rFonts w:eastAsia="方正仿宋_GBK"/>
                <w:szCs w:val="21"/>
              </w:rPr>
              <w:t>10</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hint="eastAsia" w:eastAsia="方正仿宋_GBK"/>
                <w:szCs w:val="21"/>
              </w:rPr>
              <w:t>从业人员证件未注册到本机构的；证件超出有效期，存在1项扣5分，扣完为止。</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vAlign w:val="center"/>
          </w:tcPr>
          <w:p>
            <w:pPr>
              <w:spacing w:line="240" w:lineRule="exact"/>
              <w:jc w:val="center"/>
              <w:rPr>
                <w:rFonts w:eastAsia="方正仿宋_GBK"/>
                <w:szCs w:val="21"/>
              </w:rPr>
            </w:pPr>
            <w:r>
              <w:rPr>
                <w:rFonts w:hint="eastAsia" w:eastAsia="方正仿宋_GBK"/>
                <w:szCs w:val="21"/>
              </w:rPr>
              <w:t>4</w:t>
            </w:r>
          </w:p>
        </w:tc>
        <w:tc>
          <w:tcPr>
            <w:tcW w:w="3543" w:type="dxa"/>
            <w:gridSpan w:val="2"/>
            <w:vAlign w:val="center"/>
          </w:tcPr>
          <w:p>
            <w:pPr>
              <w:spacing w:line="240" w:lineRule="exact"/>
              <w:rPr>
                <w:rFonts w:eastAsia="方正仿宋_GBK"/>
                <w:szCs w:val="21"/>
              </w:rPr>
            </w:pPr>
            <w:r>
              <w:rPr>
                <w:rFonts w:hint="eastAsia" w:eastAsia="方正仿宋_GBK"/>
                <w:szCs w:val="21"/>
              </w:rPr>
              <w:t>是否能提供检测项目的合同，合同内容和要素是否符合要求</w:t>
            </w:r>
          </w:p>
        </w:tc>
        <w:tc>
          <w:tcPr>
            <w:tcW w:w="851" w:type="dxa"/>
            <w:vAlign w:val="center"/>
          </w:tcPr>
          <w:p>
            <w:pPr>
              <w:spacing w:line="240" w:lineRule="exact"/>
              <w:jc w:val="center"/>
              <w:rPr>
                <w:rFonts w:eastAsia="方正仿宋_GBK"/>
                <w:szCs w:val="21"/>
              </w:rPr>
            </w:pPr>
            <w:r>
              <w:rPr>
                <w:rFonts w:hint="eastAsia" w:eastAsia="方正仿宋_GBK"/>
                <w:szCs w:val="21"/>
              </w:rPr>
              <w:t>10</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hint="eastAsia" w:eastAsia="方正仿宋_GBK"/>
                <w:szCs w:val="21"/>
              </w:rPr>
              <w:t>无法提供或所提供合同未与建设单位签订的扣10分。</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710" w:type="dxa"/>
            <w:vAlign w:val="center"/>
          </w:tcPr>
          <w:p>
            <w:pPr>
              <w:spacing w:line="240" w:lineRule="exact"/>
              <w:jc w:val="center"/>
              <w:rPr>
                <w:rFonts w:eastAsia="方正仿宋_GBK"/>
                <w:szCs w:val="21"/>
              </w:rPr>
            </w:pPr>
            <w:r>
              <w:rPr>
                <w:rFonts w:hint="eastAsia" w:eastAsia="方正仿宋_GBK"/>
                <w:szCs w:val="21"/>
              </w:rPr>
              <w:t>5</w:t>
            </w:r>
          </w:p>
        </w:tc>
        <w:tc>
          <w:tcPr>
            <w:tcW w:w="3543" w:type="dxa"/>
            <w:gridSpan w:val="2"/>
            <w:vAlign w:val="center"/>
          </w:tcPr>
          <w:p>
            <w:pPr>
              <w:spacing w:line="240" w:lineRule="exact"/>
              <w:rPr>
                <w:rFonts w:eastAsia="方正仿宋_GBK"/>
                <w:szCs w:val="21"/>
              </w:rPr>
            </w:pPr>
            <w:r>
              <w:rPr>
                <w:rFonts w:hint="eastAsia" w:eastAsia="方正仿宋_GBK"/>
                <w:szCs w:val="21"/>
              </w:rPr>
              <w:t>是否</w:t>
            </w:r>
            <w:r>
              <w:rPr>
                <w:rFonts w:eastAsia="方正仿宋_GBK"/>
                <w:szCs w:val="21"/>
              </w:rPr>
              <w:t>制定检测方案</w:t>
            </w:r>
            <w:r>
              <w:rPr>
                <w:rFonts w:hint="eastAsia" w:eastAsia="方正仿宋_GBK"/>
                <w:szCs w:val="21"/>
              </w:rPr>
              <w:t>；是否</w:t>
            </w:r>
            <w:r>
              <w:rPr>
                <w:rFonts w:eastAsia="方正仿宋_GBK"/>
                <w:szCs w:val="21"/>
              </w:rPr>
              <w:t>按照检测方案</w:t>
            </w:r>
            <w:r>
              <w:rPr>
                <w:rFonts w:hint="eastAsia" w:eastAsia="方正仿宋_GBK"/>
                <w:szCs w:val="21"/>
              </w:rPr>
              <w:t>开展</w:t>
            </w:r>
            <w:r>
              <w:rPr>
                <w:rFonts w:eastAsia="方正仿宋_GBK"/>
                <w:szCs w:val="21"/>
              </w:rPr>
              <w:t>检测；</w:t>
            </w:r>
            <w:r>
              <w:rPr>
                <w:rFonts w:hint="eastAsia" w:eastAsia="方正仿宋_GBK"/>
                <w:szCs w:val="21"/>
              </w:rPr>
              <w:t>是否按要求告知当地</w:t>
            </w:r>
            <w:r>
              <w:rPr>
                <w:rFonts w:eastAsia="方正仿宋_GBK"/>
                <w:szCs w:val="21"/>
              </w:rPr>
              <w:t>住房城乡建设主管部门</w:t>
            </w:r>
          </w:p>
        </w:tc>
        <w:tc>
          <w:tcPr>
            <w:tcW w:w="851" w:type="dxa"/>
            <w:vAlign w:val="center"/>
          </w:tcPr>
          <w:p>
            <w:pPr>
              <w:spacing w:line="240" w:lineRule="exact"/>
              <w:jc w:val="center"/>
              <w:rPr>
                <w:rFonts w:eastAsia="方正仿宋_GBK"/>
                <w:szCs w:val="21"/>
              </w:rPr>
            </w:pPr>
            <w:r>
              <w:rPr>
                <w:rFonts w:eastAsia="方正仿宋_GBK"/>
                <w:szCs w:val="21"/>
              </w:rPr>
              <w:t>9</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eastAsia="方正仿宋_GBK"/>
                <w:szCs w:val="21"/>
              </w:rPr>
              <w:t>未制定检测方案、未按照检测方案进行检测的，或不告知当地住房城乡建设主管部门的，存在1项扣</w:t>
            </w:r>
            <w:r>
              <w:rPr>
                <w:rFonts w:hint="eastAsia" w:eastAsia="方正仿宋_GBK"/>
                <w:szCs w:val="21"/>
              </w:rPr>
              <w:t>3</w:t>
            </w:r>
            <w:r>
              <w:rPr>
                <w:rFonts w:eastAsia="方正仿宋_GBK"/>
                <w:szCs w:val="21"/>
              </w:rPr>
              <w:t>分，扣完为止。</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710" w:type="dxa"/>
            <w:vAlign w:val="center"/>
          </w:tcPr>
          <w:p>
            <w:pPr>
              <w:spacing w:line="240" w:lineRule="exact"/>
              <w:jc w:val="center"/>
              <w:rPr>
                <w:rFonts w:eastAsia="方正仿宋_GBK"/>
                <w:szCs w:val="21"/>
              </w:rPr>
            </w:pPr>
            <w:r>
              <w:rPr>
                <w:rFonts w:hint="eastAsia" w:eastAsia="方正仿宋_GBK"/>
                <w:szCs w:val="21"/>
              </w:rPr>
              <w:t>6</w:t>
            </w:r>
          </w:p>
        </w:tc>
        <w:tc>
          <w:tcPr>
            <w:tcW w:w="3543" w:type="dxa"/>
            <w:gridSpan w:val="2"/>
            <w:vAlign w:val="center"/>
          </w:tcPr>
          <w:p>
            <w:pPr>
              <w:spacing w:line="240" w:lineRule="exact"/>
              <w:rPr>
                <w:rFonts w:eastAsia="方正仿宋_GBK"/>
                <w:szCs w:val="21"/>
              </w:rPr>
            </w:pPr>
            <w:r>
              <w:rPr>
                <w:rFonts w:eastAsia="方正仿宋_GBK"/>
                <w:szCs w:val="21"/>
              </w:rPr>
              <w:t>原始检测记录</w:t>
            </w:r>
            <w:r>
              <w:rPr>
                <w:rFonts w:hint="eastAsia" w:eastAsia="方正仿宋_GBK"/>
                <w:szCs w:val="21"/>
              </w:rPr>
              <w:t>是否及时，真实，完整</w:t>
            </w:r>
          </w:p>
        </w:tc>
        <w:tc>
          <w:tcPr>
            <w:tcW w:w="851" w:type="dxa"/>
            <w:vAlign w:val="center"/>
          </w:tcPr>
          <w:p>
            <w:pPr>
              <w:spacing w:line="240" w:lineRule="exact"/>
              <w:jc w:val="center"/>
              <w:rPr>
                <w:rFonts w:eastAsia="方正仿宋_GBK"/>
                <w:szCs w:val="21"/>
              </w:rPr>
            </w:pPr>
            <w:r>
              <w:rPr>
                <w:rFonts w:eastAsia="方正仿宋_GBK"/>
                <w:szCs w:val="21"/>
              </w:rPr>
              <w:t>9</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eastAsia="方正仿宋_GBK"/>
                <w:szCs w:val="21"/>
              </w:rPr>
              <w:t>不及时记录；记录信息不齐全；不真实；存在1项扣</w:t>
            </w:r>
            <w:r>
              <w:rPr>
                <w:rFonts w:hint="eastAsia" w:eastAsia="方正仿宋_GBK"/>
                <w:szCs w:val="21"/>
              </w:rPr>
              <w:t>3</w:t>
            </w:r>
            <w:r>
              <w:rPr>
                <w:rFonts w:eastAsia="方正仿宋_GBK"/>
                <w:szCs w:val="21"/>
              </w:rPr>
              <w:t>分，扣完为止。</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10" w:type="dxa"/>
            <w:vAlign w:val="center"/>
          </w:tcPr>
          <w:p>
            <w:pPr>
              <w:spacing w:line="240" w:lineRule="exact"/>
              <w:jc w:val="center"/>
              <w:rPr>
                <w:rFonts w:eastAsia="方正仿宋_GBK"/>
                <w:szCs w:val="21"/>
              </w:rPr>
            </w:pPr>
            <w:r>
              <w:rPr>
                <w:rFonts w:hint="eastAsia" w:eastAsia="方正仿宋_GBK"/>
                <w:szCs w:val="21"/>
              </w:rPr>
              <w:t>7</w:t>
            </w:r>
          </w:p>
        </w:tc>
        <w:tc>
          <w:tcPr>
            <w:tcW w:w="3543" w:type="dxa"/>
            <w:gridSpan w:val="2"/>
            <w:vAlign w:val="center"/>
          </w:tcPr>
          <w:p>
            <w:pPr>
              <w:spacing w:line="240" w:lineRule="exact"/>
              <w:rPr>
                <w:rFonts w:eastAsia="方正仿宋_GBK"/>
                <w:szCs w:val="21"/>
              </w:rPr>
            </w:pPr>
            <w:r>
              <w:rPr>
                <w:rFonts w:hint="eastAsia" w:eastAsia="方正仿宋_GBK"/>
                <w:szCs w:val="21"/>
              </w:rPr>
              <w:t>仪器设备使用记录是否</w:t>
            </w:r>
            <w:r>
              <w:rPr>
                <w:rFonts w:eastAsia="方正仿宋_GBK"/>
                <w:szCs w:val="21"/>
              </w:rPr>
              <w:t>齐全，真实，</w:t>
            </w:r>
            <w:r>
              <w:rPr>
                <w:rFonts w:hint="eastAsia" w:eastAsia="方正仿宋_GBK"/>
                <w:szCs w:val="21"/>
              </w:rPr>
              <w:t>管理</w:t>
            </w:r>
            <w:r>
              <w:rPr>
                <w:rFonts w:eastAsia="方正仿宋_GBK"/>
                <w:szCs w:val="21"/>
              </w:rPr>
              <w:t>规范</w:t>
            </w:r>
          </w:p>
        </w:tc>
        <w:tc>
          <w:tcPr>
            <w:tcW w:w="851" w:type="dxa"/>
            <w:vAlign w:val="center"/>
          </w:tcPr>
          <w:p>
            <w:pPr>
              <w:spacing w:line="240" w:lineRule="exact"/>
              <w:jc w:val="center"/>
              <w:rPr>
                <w:rFonts w:eastAsia="方正仿宋_GBK"/>
                <w:szCs w:val="21"/>
              </w:rPr>
            </w:pPr>
            <w:r>
              <w:rPr>
                <w:rFonts w:hint="eastAsia" w:eastAsia="方正仿宋_GBK"/>
                <w:szCs w:val="21"/>
              </w:rPr>
              <w:t>6</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hint="eastAsia" w:eastAsia="方正仿宋_GBK"/>
                <w:szCs w:val="21"/>
              </w:rPr>
              <w:t>仪器设备无管理规范，不具备检定证书，使用记录不真实，</w:t>
            </w:r>
            <w:r>
              <w:rPr>
                <w:rFonts w:eastAsia="方正仿宋_GBK"/>
                <w:szCs w:val="21"/>
              </w:rPr>
              <w:t>存在1项扣2分，扣完为止。</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10" w:type="dxa"/>
            <w:vAlign w:val="center"/>
          </w:tcPr>
          <w:p>
            <w:pPr>
              <w:spacing w:line="240" w:lineRule="exact"/>
              <w:jc w:val="center"/>
              <w:rPr>
                <w:rFonts w:eastAsia="方正仿宋_GBK"/>
                <w:szCs w:val="21"/>
              </w:rPr>
            </w:pPr>
            <w:r>
              <w:rPr>
                <w:rFonts w:hint="eastAsia" w:eastAsia="方正仿宋_GBK"/>
                <w:szCs w:val="21"/>
              </w:rPr>
              <w:t>8</w:t>
            </w:r>
          </w:p>
        </w:tc>
        <w:tc>
          <w:tcPr>
            <w:tcW w:w="3543" w:type="dxa"/>
            <w:gridSpan w:val="2"/>
            <w:vAlign w:val="center"/>
          </w:tcPr>
          <w:p>
            <w:pPr>
              <w:spacing w:line="240" w:lineRule="exact"/>
              <w:rPr>
                <w:rFonts w:eastAsia="方正仿宋_GBK"/>
                <w:szCs w:val="21"/>
              </w:rPr>
            </w:pPr>
            <w:r>
              <w:rPr>
                <w:rFonts w:hint="eastAsia" w:eastAsia="方正仿宋_GBK"/>
                <w:szCs w:val="21"/>
              </w:rPr>
              <w:t>检测项目负责人职称是否满足要求及消防设施操作员</w:t>
            </w:r>
            <w:r>
              <w:rPr>
                <w:rFonts w:eastAsia="方正仿宋_GBK"/>
                <w:szCs w:val="21"/>
              </w:rPr>
              <w:t>数量</w:t>
            </w:r>
            <w:r>
              <w:rPr>
                <w:rFonts w:hint="eastAsia" w:eastAsia="方正仿宋_GBK"/>
                <w:szCs w:val="21"/>
              </w:rPr>
              <w:t>是否</w:t>
            </w:r>
            <w:r>
              <w:rPr>
                <w:rFonts w:eastAsia="方正仿宋_GBK"/>
                <w:szCs w:val="21"/>
              </w:rPr>
              <w:t>符合检测业务的</w:t>
            </w:r>
            <w:r>
              <w:rPr>
                <w:rFonts w:hint="eastAsia" w:eastAsia="方正仿宋_GBK"/>
                <w:szCs w:val="21"/>
              </w:rPr>
              <w:t>要求</w:t>
            </w:r>
          </w:p>
        </w:tc>
        <w:tc>
          <w:tcPr>
            <w:tcW w:w="851" w:type="dxa"/>
            <w:vAlign w:val="center"/>
          </w:tcPr>
          <w:p>
            <w:pPr>
              <w:spacing w:line="240" w:lineRule="exact"/>
              <w:jc w:val="center"/>
              <w:rPr>
                <w:rFonts w:eastAsia="方正仿宋_GBK"/>
                <w:szCs w:val="21"/>
              </w:rPr>
            </w:pPr>
            <w:r>
              <w:rPr>
                <w:rFonts w:hint="eastAsia" w:eastAsia="方正仿宋_GBK"/>
                <w:szCs w:val="21"/>
              </w:rPr>
              <w:t>6</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eastAsia="方正仿宋_GBK"/>
                <w:szCs w:val="21"/>
              </w:rPr>
              <w:t>检测</w:t>
            </w:r>
            <w:r>
              <w:rPr>
                <w:rFonts w:hint="eastAsia" w:eastAsia="方正仿宋_GBK"/>
                <w:szCs w:val="21"/>
              </w:rPr>
              <w:t>项目负责人为非中级以上专业技术职称的，消防设施操作员少于2人的，</w:t>
            </w:r>
            <w:r>
              <w:rPr>
                <w:rFonts w:eastAsia="方正仿宋_GBK"/>
                <w:szCs w:val="21"/>
              </w:rPr>
              <w:t>不满足1项扣3分。</w:t>
            </w:r>
          </w:p>
        </w:tc>
        <w:tc>
          <w:tcPr>
            <w:tcW w:w="851" w:type="dxa"/>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0" w:type="dxa"/>
            <w:vAlign w:val="center"/>
          </w:tcPr>
          <w:p>
            <w:pPr>
              <w:spacing w:line="240" w:lineRule="exact"/>
              <w:jc w:val="center"/>
              <w:rPr>
                <w:rFonts w:eastAsia="方正仿宋_GBK"/>
                <w:szCs w:val="21"/>
              </w:rPr>
            </w:pPr>
            <w:r>
              <w:rPr>
                <w:rFonts w:hint="eastAsia" w:eastAsia="方正仿宋_GBK"/>
                <w:szCs w:val="21"/>
              </w:rPr>
              <w:t>9</w:t>
            </w:r>
          </w:p>
        </w:tc>
        <w:tc>
          <w:tcPr>
            <w:tcW w:w="3543" w:type="dxa"/>
            <w:gridSpan w:val="2"/>
            <w:vAlign w:val="center"/>
          </w:tcPr>
          <w:p>
            <w:pPr>
              <w:spacing w:line="240" w:lineRule="exact"/>
              <w:rPr>
                <w:rFonts w:eastAsia="方正仿宋_GBK"/>
                <w:szCs w:val="21"/>
              </w:rPr>
            </w:pPr>
            <w:r>
              <w:rPr>
                <w:rFonts w:hint="eastAsia" w:eastAsia="方正仿宋_GBK"/>
                <w:szCs w:val="21"/>
              </w:rPr>
              <w:t>是否通过监管系统出具带有二维码唯一性标识的</w:t>
            </w:r>
            <w:r>
              <w:rPr>
                <w:rFonts w:eastAsia="方正仿宋_GBK"/>
                <w:szCs w:val="21"/>
              </w:rPr>
              <w:t>检测</w:t>
            </w:r>
            <w:r>
              <w:rPr>
                <w:rFonts w:hint="eastAsia" w:eastAsia="方正仿宋_GBK"/>
                <w:szCs w:val="21"/>
              </w:rPr>
              <w:t>报告</w:t>
            </w:r>
          </w:p>
        </w:tc>
        <w:tc>
          <w:tcPr>
            <w:tcW w:w="851" w:type="dxa"/>
            <w:vAlign w:val="center"/>
          </w:tcPr>
          <w:p>
            <w:pPr>
              <w:spacing w:line="240" w:lineRule="exact"/>
              <w:jc w:val="center"/>
              <w:rPr>
                <w:rFonts w:eastAsia="方正仿宋_GBK"/>
                <w:szCs w:val="21"/>
              </w:rPr>
            </w:pPr>
            <w:r>
              <w:rPr>
                <w:rFonts w:eastAsia="方正仿宋_GBK"/>
                <w:szCs w:val="21"/>
              </w:rPr>
              <w:t>1</w:t>
            </w:r>
            <w:r>
              <w:rPr>
                <w:rFonts w:hint="eastAsia" w:eastAsia="方正仿宋_GBK"/>
                <w:szCs w:val="21"/>
              </w:rPr>
              <w:t>0</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hint="eastAsia" w:eastAsia="方正仿宋_GBK"/>
                <w:szCs w:val="21"/>
              </w:rPr>
              <w:t>未按要求出具扣10</w:t>
            </w:r>
            <w:r>
              <w:rPr>
                <w:rFonts w:eastAsia="方正仿宋_GBK"/>
                <w:szCs w:val="21"/>
              </w:rPr>
              <w:t>分。</w:t>
            </w:r>
          </w:p>
        </w:tc>
        <w:tc>
          <w:tcPr>
            <w:tcW w:w="851" w:type="dxa"/>
            <w:vAlign w:val="center"/>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10" w:type="dxa"/>
            <w:vAlign w:val="center"/>
          </w:tcPr>
          <w:p>
            <w:pPr>
              <w:spacing w:line="240" w:lineRule="exact"/>
              <w:jc w:val="center"/>
              <w:rPr>
                <w:rFonts w:eastAsia="方正仿宋_GBK"/>
                <w:szCs w:val="21"/>
              </w:rPr>
            </w:pPr>
            <w:r>
              <w:rPr>
                <w:rFonts w:hint="eastAsia" w:eastAsia="方正仿宋_GBK"/>
                <w:szCs w:val="21"/>
              </w:rPr>
              <w:t>10</w:t>
            </w:r>
          </w:p>
        </w:tc>
        <w:tc>
          <w:tcPr>
            <w:tcW w:w="3543" w:type="dxa"/>
            <w:gridSpan w:val="2"/>
            <w:vAlign w:val="center"/>
          </w:tcPr>
          <w:p>
            <w:pPr>
              <w:spacing w:line="240" w:lineRule="exact"/>
              <w:rPr>
                <w:rFonts w:eastAsia="方正仿宋_GBK"/>
                <w:szCs w:val="21"/>
              </w:rPr>
            </w:pPr>
            <w:r>
              <w:rPr>
                <w:rFonts w:eastAsia="方正仿宋_GBK"/>
                <w:szCs w:val="21"/>
              </w:rPr>
              <w:t>检测报告执行的标准、结论</w:t>
            </w:r>
            <w:r>
              <w:rPr>
                <w:rFonts w:hint="eastAsia" w:eastAsia="方正仿宋_GBK"/>
                <w:szCs w:val="21"/>
              </w:rPr>
              <w:t>是否</w:t>
            </w:r>
            <w:r>
              <w:rPr>
                <w:rFonts w:eastAsia="方正仿宋_GBK"/>
                <w:szCs w:val="21"/>
              </w:rPr>
              <w:t>准确，签字盖章手续</w:t>
            </w:r>
            <w:r>
              <w:rPr>
                <w:rFonts w:hint="eastAsia" w:eastAsia="方正仿宋_GBK"/>
                <w:szCs w:val="21"/>
              </w:rPr>
              <w:t>是否</w:t>
            </w:r>
            <w:r>
              <w:rPr>
                <w:rFonts w:eastAsia="方正仿宋_GBK"/>
                <w:szCs w:val="21"/>
              </w:rPr>
              <w:t>齐全</w:t>
            </w:r>
          </w:p>
        </w:tc>
        <w:tc>
          <w:tcPr>
            <w:tcW w:w="851" w:type="dxa"/>
            <w:vAlign w:val="center"/>
          </w:tcPr>
          <w:p>
            <w:pPr>
              <w:spacing w:line="240" w:lineRule="exact"/>
              <w:jc w:val="center"/>
              <w:rPr>
                <w:rFonts w:eastAsia="方正仿宋_GBK"/>
                <w:szCs w:val="21"/>
              </w:rPr>
            </w:pPr>
            <w:r>
              <w:rPr>
                <w:rFonts w:hint="eastAsia" w:eastAsia="方正仿宋_GBK"/>
                <w:szCs w:val="21"/>
              </w:rPr>
              <w:t>10</w:t>
            </w:r>
          </w:p>
        </w:tc>
        <w:tc>
          <w:tcPr>
            <w:tcW w:w="850" w:type="dxa"/>
            <w:vAlign w:val="center"/>
          </w:tcPr>
          <w:p>
            <w:pPr>
              <w:spacing w:line="240" w:lineRule="exact"/>
              <w:rPr>
                <w:rFonts w:eastAsia="方正仿宋_GBK"/>
                <w:szCs w:val="21"/>
              </w:rPr>
            </w:pPr>
          </w:p>
        </w:tc>
        <w:tc>
          <w:tcPr>
            <w:tcW w:w="2835" w:type="dxa"/>
            <w:vAlign w:val="center"/>
          </w:tcPr>
          <w:p>
            <w:pPr>
              <w:spacing w:line="240" w:lineRule="exact"/>
              <w:rPr>
                <w:rFonts w:eastAsia="方正仿宋_GBK"/>
                <w:szCs w:val="21"/>
              </w:rPr>
            </w:pPr>
            <w:r>
              <w:rPr>
                <w:rFonts w:eastAsia="方正仿宋_GBK"/>
                <w:szCs w:val="21"/>
              </w:rPr>
              <w:t>检测依据或检测结论错误，遗漏检测人员或授权人签字，未盖检测专用章，存在1项扣2分。</w:t>
            </w:r>
          </w:p>
        </w:tc>
        <w:tc>
          <w:tcPr>
            <w:tcW w:w="851" w:type="dxa"/>
            <w:vAlign w:val="center"/>
          </w:tcPr>
          <w:p>
            <w:pPr>
              <w:spacing w:line="240" w:lineRule="exact"/>
              <w:rPr>
                <w:rFonts w:eastAsia="方正仿宋_GBK"/>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10" w:type="dxa"/>
            <w:vAlign w:val="center"/>
          </w:tcPr>
          <w:p>
            <w:pPr>
              <w:spacing w:line="240" w:lineRule="exact"/>
              <w:jc w:val="center"/>
              <w:rPr>
                <w:rFonts w:eastAsia="方正仿宋_GBK"/>
                <w:szCs w:val="21"/>
              </w:rPr>
            </w:pPr>
            <w:r>
              <w:rPr>
                <w:rFonts w:eastAsia="方正仿宋_GBK"/>
                <w:szCs w:val="21"/>
              </w:rPr>
              <w:t>1</w:t>
            </w:r>
            <w:r>
              <w:rPr>
                <w:rFonts w:hint="eastAsia" w:eastAsia="方正仿宋_GBK"/>
                <w:szCs w:val="21"/>
              </w:rPr>
              <w:t>1</w:t>
            </w:r>
          </w:p>
        </w:tc>
        <w:tc>
          <w:tcPr>
            <w:tcW w:w="1672" w:type="dxa"/>
            <w:vAlign w:val="center"/>
          </w:tcPr>
          <w:p>
            <w:pPr>
              <w:spacing w:line="240" w:lineRule="exact"/>
              <w:jc w:val="center"/>
              <w:rPr>
                <w:rFonts w:eastAsia="方正仿宋_GBK"/>
                <w:szCs w:val="21"/>
              </w:rPr>
            </w:pPr>
            <w:r>
              <w:rPr>
                <w:rFonts w:hint="eastAsia" w:eastAsia="方正仿宋_GBK"/>
                <w:szCs w:val="21"/>
              </w:rPr>
              <w:t>备注</w:t>
            </w:r>
          </w:p>
        </w:tc>
        <w:tc>
          <w:tcPr>
            <w:tcW w:w="7258" w:type="dxa"/>
            <w:gridSpan w:val="5"/>
            <w:vAlign w:val="center"/>
          </w:tcPr>
          <w:p>
            <w:pPr>
              <w:spacing w:line="240" w:lineRule="exact"/>
              <w:jc w:val="center"/>
              <w:rPr>
                <w:rFonts w:eastAsia="方正仿宋_GBK"/>
                <w:szCs w:val="21"/>
              </w:rPr>
            </w:pPr>
          </w:p>
        </w:tc>
      </w:tr>
    </w:tbl>
    <w:p>
      <w:pPr>
        <w:snapToGrid w:val="0"/>
        <w:spacing w:line="590" w:lineRule="exact"/>
        <w:jc w:val="left"/>
        <w:rPr>
          <w:rFonts w:ascii="Times New Roman" w:hAnsi="Times New Roman" w:eastAsia="方正仿宋_GBK" w:cs="Times New Roman"/>
          <w:color w:val="000000" w:themeColor="text1"/>
          <w:sz w:val="32"/>
          <w:szCs w:val="32"/>
        </w:rPr>
      </w:pPr>
      <w:r>
        <w:rPr>
          <w:rFonts w:hint="eastAsia" w:eastAsia="方正仿宋_GBK"/>
          <w:kern w:val="0"/>
          <w:szCs w:val="21"/>
        </w:rPr>
        <w:t>考核评价</w:t>
      </w:r>
      <w:r>
        <w:rPr>
          <w:rFonts w:eastAsia="方正仿宋_GBK"/>
          <w:kern w:val="0"/>
          <w:szCs w:val="21"/>
        </w:rPr>
        <w:t>人员：</w:t>
      </w:r>
      <w:r>
        <w:rPr>
          <w:rFonts w:hint="eastAsia" w:eastAsia="方正仿宋_GBK"/>
          <w:kern w:val="0"/>
          <w:szCs w:val="21"/>
        </w:rPr>
        <w:t xml:space="preserve">                                                </w:t>
      </w:r>
      <w:r>
        <w:rPr>
          <w:rFonts w:eastAsia="方正仿宋_GBK"/>
          <w:kern w:val="0"/>
          <w:szCs w:val="21"/>
        </w:rPr>
        <w:t>时间：</w:t>
      </w:r>
    </w:p>
    <w:sectPr>
      <w:footerReference r:id="rId3" w:type="default"/>
      <w:pgSz w:w="11906" w:h="16838"/>
      <w:pgMar w:top="1758" w:right="1247" w:bottom="175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695104"/>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172.25.3.60:8060/weaver/weaver.file.FileDownload?fileid=80184&amp;type=document"/>
  </w:docVars>
  <w:rsids>
    <w:rsidRoot w:val="00134FB4"/>
    <w:rsid w:val="00035220"/>
    <w:rsid w:val="00067011"/>
    <w:rsid w:val="000712F9"/>
    <w:rsid w:val="00085148"/>
    <w:rsid w:val="000937B7"/>
    <w:rsid w:val="00096D0F"/>
    <w:rsid w:val="000A5F5D"/>
    <w:rsid w:val="000B0320"/>
    <w:rsid w:val="000B1C37"/>
    <w:rsid w:val="000B200D"/>
    <w:rsid w:val="000D04F9"/>
    <w:rsid w:val="000E7C17"/>
    <w:rsid w:val="000F0493"/>
    <w:rsid w:val="00126415"/>
    <w:rsid w:val="00134FB4"/>
    <w:rsid w:val="00141E36"/>
    <w:rsid w:val="001430AC"/>
    <w:rsid w:val="00145122"/>
    <w:rsid w:val="001747DA"/>
    <w:rsid w:val="001A5714"/>
    <w:rsid w:val="001A7E7E"/>
    <w:rsid w:val="001B2E23"/>
    <w:rsid w:val="001B51F8"/>
    <w:rsid w:val="001C6C66"/>
    <w:rsid w:val="001C6CA5"/>
    <w:rsid w:val="001E3E3E"/>
    <w:rsid w:val="001E435C"/>
    <w:rsid w:val="001F4100"/>
    <w:rsid w:val="001F4C8B"/>
    <w:rsid w:val="00204506"/>
    <w:rsid w:val="002066A6"/>
    <w:rsid w:val="00206994"/>
    <w:rsid w:val="0021180D"/>
    <w:rsid w:val="00213BC7"/>
    <w:rsid w:val="002155AC"/>
    <w:rsid w:val="002162B8"/>
    <w:rsid w:val="00220C6E"/>
    <w:rsid w:val="00240424"/>
    <w:rsid w:val="00240919"/>
    <w:rsid w:val="00244542"/>
    <w:rsid w:val="0026384D"/>
    <w:rsid w:val="00294651"/>
    <w:rsid w:val="002C35F5"/>
    <w:rsid w:val="002C4AC8"/>
    <w:rsid w:val="002E0EA6"/>
    <w:rsid w:val="002E6FA0"/>
    <w:rsid w:val="002F2E6C"/>
    <w:rsid w:val="00304268"/>
    <w:rsid w:val="003107BD"/>
    <w:rsid w:val="003241BA"/>
    <w:rsid w:val="0036519B"/>
    <w:rsid w:val="003752CC"/>
    <w:rsid w:val="00375E06"/>
    <w:rsid w:val="003B6093"/>
    <w:rsid w:val="003D504A"/>
    <w:rsid w:val="003E3729"/>
    <w:rsid w:val="004059FD"/>
    <w:rsid w:val="00412B10"/>
    <w:rsid w:val="004135FB"/>
    <w:rsid w:val="00417197"/>
    <w:rsid w:val="00426288"/>
    <w:rsid w:val="00431080"/>
    <w:rsid w:val="0047712D"/>
    <w:rsid w:val="0048594F"/>
    <w:rsid w:val="004C131B"/>
    <w:rsid w:val="004C2AC8"/>
    <w:rsid w:val="004C3F5E"/>
    <w:rsid w:val="004F7342"/>
    <w:rsid w:val="00504C34"/>
    <w:rsid w:val="005313AC"/>
    <w:rsid w:val="00552146"/>
    <w:rsid w:val="00580A3E"/>
    <w:rsid w:val="00580C7D"/>
    <w:rsid w:val="00591A4E"/>
    <w:rsid w:val="005956CB"/>
    <w:rsid w:val="0059637B"/>
    <w:rsid w:val="00596CA7"/>
    <w:rsid w:val="005A7D1F"/>
    <w:rsid w:val="005B14C8"/>
    <w:rsid w:val="005B1BFE"/>
    <w:rsid w:val="005C3A4B"/>
    <w:rsid w:val="005C72EF"/>
    <w:rsid w:val="0060736F"/>
    <w:rsid w:val="0061785B"/>
    <w:rsid w:val="00624D6C"/>
    <w:rsid w:val="00626C47"/>
    <w:rsid w:val="00631FA0"/>
    <w:rsid w:val="00632065"/>
    <w:rsid w:val="006506D1"/>
    <w:rsid w:val="0066508C"/>
    <w:rsid w:val="00690627"/>
    <w:rsid w:val="00694EAA"/>
    <w:rsid w:val="006A3535"/>
    <w:rsid w:val="006E0D36"/>
    <w:rsid w:val="00716715"/>
    <w:rsid w:val="00763E51"/>
    <w:rsid w:val="007A7E19"/>
    <w:rsid w:val="007D6BE2"/>
    <w:rsid w:val="007F13BB"/>
    <w:rsid w:val="007F4605"/>
    <w:rsid w:val="00844C6D"/>
    <w:rsid w:val="008529E3"/>
    <w:rsid w:val="00857F38"/>
    <w:rsid w:val="008B156D"/>
    <w:rsid w:val="008C3FE4"/>
    <w:rsid w:val="008C4E7F"/>
    <w:rsid w:val="008E0B49"/>
    <w:rsid w:val="008F6C32"/>
    <w:rsid w:val="00933E7A"/>
    <w:rsid w:val="0093442B"/>
    <w:rsid w:val="00966ED6"/>
    <w:rsid w:val="00982861"/>
    <w:rsid w:val="00986B04"/>
    <w:rsid w:val="009B78BE"/>
    <w:rsid w:val="009C78E1"/>
    <w:rsid w:val="009E6FD4"/>
    <w:rsid w:val="00A02D42"/>
    <w:rsid w:val="00A053F8"/>
    <w:rsid w:val="00A1523F"/>
    <w:rsid w:val="00A30B11"/>
    <w:rsid w:val="00A416E3"/>
    <w:rsid w:val="00A64A89"/>
    <w:rsid w:val="00A739D2"/>
    <w:rsid w:val="00A959DB"/>
    <w:rsid w:val="00AB1877"/>
    <w:rsid w:val="00AD5CD2"/>
    <w:rsid w:val="00AE0E1E"/>
    <w:rsid w:val="00AE4ABD"/>
    <w:rsid w:val="00B51ACB"/>
    <w:rsid w:val="00B668C3"/>
    <w:rsid w:val="00B75D47"/>
    <w:rsid w:val="00B94A76"/>
    <w:rsid w:val="00BC43A9"/>
    <w:rsid w:val="00BC4C7B"/>
    <w:rsid w:val="00BF1863"/>
    <w:rsid w:val="00BF2075"/>
    <w:rsid w:val="00C01831"/>
    <w:rsid w:val="00C0247F"/>
    <w:rsid w:val="00C04CFC"/>
    <w:rsid w:val="00C31F04"/>
    <w:rsid w:val="00C52734"/>
    <w:rsid w:val="00C6330B"/>
    <w:rsid w:val="00C657E1"/>
    <w:rsid w:val="00C706CB"/>
    <w:rsid w:val="00C75FC3"/>
    <w:rsid w:val="00C947EF"/>
    <w:rsid w:val="00CA156D"/>
    <w:rsid w:val="00CA706E"/>
    <w:rsid w:val="00CC74F5"/>
    <w:rsid w:val="00CD4E5F"/>
    <w:rsid w:val="00CF38A7"/>
    <w:rsid w:val="00D3701C"/>
    <w:rsid w:val="00D4424A"/>
    <w:rsid w:val="00D54A1B"/>
    <w:rsid w:val="00D648D9"/>
    <w:rsid w:val="00D64A34"/>
    <w:rsid w:val="00D8360D"/>
    <w:rsid w:val="00D859DA"/>
    <w:rsid w:val="00D91F10"/>
    <w:rsid w:val="00DB5A89"/>
    <w:rsid w:val="00DC33C1"/>
    <w:rsid w:val="00DC47AE"/>
    <w:rsid w:val="00DD24E4"/>
    <w:rsid w:val="00E15C6B"/>
    <w:rsid w:val="00E213D5"/>
    <w:rsid w:val="00E2562D"/>
    <w:rsid w:val="00E3601C"/>
    <w:rsid w:val="00E37EB0"/>
    <w:rsid w:val="00E40904"/>
    <w:rsid w:val="00E43CAB"/>
    <w:rsid w:val="00E72EBD"/>
    <w:rsid w:val="00E87F8A"/>
    <w:rsid w:val="00E96A26"/>
    <w:rsid w:val="00EB4435"/>
    <w:rsid w:val="00EC20EC"/>
    <w:rsid w:val="00EE3882"/>
    <w:rsid w:val="00F0615A"/>
    <w:rsid w:val="00F135F8"/>
    <w:rsid w:val="00F1369D"/>
    <w:rsid w:val="00F4178A"/>
    <w:rsid w:val="00F528F5"/>
    <w:rsid w:val="00F54B71"/>
    <w:rsid w:val="00F70CD8"/>
    <w:rsid w:val="00F7530B"/>
    <w:rsid w:val="00F760B3"/>
    <w:rsid w:val="00F936D2"/>
    <w:rsid w:val="00FE5F84"/>
    <w:rsid w:val="08AE54B6"/>
    <w:rsid w:val="598B4DC3"/>
    <w:rsid w:val="6BC17C2D"/>
    <w:rsid w:val="73CD79D3"/>
    <w:rsid w:val="795530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690</Characters>
  <Lines>5</Lines>
  <Paragraphs>1</Paragraphs>
  <TotalTime>54</TotalTime>
  <ScaleCrop>false</ScaleCrop>
  <LinksUpToDate>false</LinksUpToDate>
  <CharactersWithSpaces>809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2020-05-22T04:13:00Z</dcterms:created>
  <dc:creator>cyx</dc:creator>
  <cp:lastModifiedBy>郭敏宏</cp:lastModifiedBy>
  <cp:lastPrinted>2020-05-07T06:49:00Z</cp:lastPrinted>
  <dcterms:modified xsi:type="dcterms:W3CDTF">2023-03-17T07:19:46Z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