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both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住宅室内装饰装修申报登记表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(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参考）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440" w:lineRule="exact"/>
        <w:ind w:right="0"/>
        <w:jc w:val="left"/>
        <w:rPr>
          <w:b w:val="0"/>
          <w:bCs/>
          <w:color w:val="auto"/>
          <w:highlight w:val="none"/>
          <w:lang w:val="en-US"/>
        </w:rPr>
      </w:pPr>
      <w:r>
        <w:rPr>
          <w:rFonts w:hint="eastAsia" w:cs="宋体"/>
          <w:b w:val="0"/>
          <w:bCs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小区名称：                                        </w:t>
      </w:r>
      <w:r>
        <w:rPr>
          <w:rFonts w:hint="eastAsia" w:ascii="Calibri" w:hAnsi="Calibri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 w:bidi="ar"/>
        </w:rPr>
        <w:t>编号：</w:t>
      </w:r>
    </w:p>
    <w:tbl>
      <w:tblPr>
        <w:tblStyle w:val="3"/>
        <w:tblW w:w="497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321"/>
        <w:gridCol w:w="708"/>
        <w:gridCol w:w="1298"/>
        <w:gridCol w:w="337"/>
        <w:gridCol w:w="1433"/>
        <w:gridCol w:w="21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704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auto"/>
                <w:sz w:val="21"/>
                <w:szCs w:val="24"/>
                <w:highlight w:val="none"/>
                <w:lang w:val="en-US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装修人</w:t>
            </w:r>
          </w:p>
        </w:tc>
        <w:tc>
          <w:tcPr>
            <w:tcW w:w="4295" w:type="pct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0"/>
                <w:sz w:val="22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kern w:val="0"/>
                <w:sz w:val="22"/>
                <w:szCs w:val="24"/>
                <w:highlight w:val="none"/>
                <w:lang w:val="en-US" w:eastAsia="zh-CN" w:bidi="ar"/>
              </w:rPr>
              <w:t>姓名：</w:t>
            </w:r>
            <w:r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0"/>
                <w:sz w:val="22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0"/>
                <w:sz w:val="22"/>
                <w:szCs w:val="24"/>
                <w:highlight w:val="none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2"/>
                <w:szCs w:val="24"/>
                <w:highlight w:val="none"/>
                <w:u w:val="single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0"/>
                <w:sz w:val="22"/>
                <w:szCs w:val="24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0"/>
                <w:sz w:val="22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kern w:val="0"/>
                <w:sz w:val="22"/>
                <w:szCs w:val="24"/>
                <w:highlight w:val="none"/>
                <w:lang w:val="en-US" w:eastAsia="zh-CN" w:bidi="ar"/>
              </w:rPr>
              <w:t>联系电话：</w:t>
            </w:r>
            <w:r>
              <w:rPr>
                <w:rFonts w:hint="default" w:ascii="Arial Black" w:hAnsi="Arial Black" w:eastAsia="Arial Black" w:cs="Arial Black"/>
                <w:b w:val="0"/>
                <w:bCs w:val="0"/>
                <w:color w:val="auto"/>
                <w:kern w:val="0"/>
                <w:sz w:val="22"/>
                <w:szCs w:val="24"/>
                <w:highlight w:val="none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Arial Black" w:hAnsi="Arial Black" w:eastAsia="Arial Black" w:cs="Arial Black"/>
                <w:b w:val="0"/>
                <w:bCs w:val="0"/>
                <w:color w:val="auto"/>
                <w:kern w:val="0"/>
                <w:sz w:val="22"/>
                <w:szCs w:val="24"/>
                <w:highlight w:val="none"/>
                <w:u w:val="single"/>
                <w:lang w:val="en-US" w:eastAsia="zh-CN" w:bidi="ar"/>
              </w:rPr>
              <w:t xml:space="preserve"> </w:t>
            </w:r>
            <w:r>
              <w:rPr>
                <w:rFonts w:hint="default" w:ascii="Arial Black" w:hAnsi="Arial Black" w:eastAsia="Arial Black" w:cs="Arial Black"/>
                <w:b w:val="0"/>
                <w:bCs w:val="0"/>
                <w:color w:val="auto"/>
                <w:kern w:val="0"/>
                <w:sz w:val="22"/>
                <w:szCs w:val="24"/>
                <w:highlight w:val="none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Arial Black" w:hAnsi="Arial Black" w:eastAsia="Arial Black" w:cs="Arial Black"/>
                <w:b w:val="0"/>
                <w:bCs w:val="0"/>
                <w:color w:val="auto"/>
                <w:kern w:val="0"/>
                <w:sz w:val="22"/>
                <w:szCs w:val="24"/>
                <w:highlight w:val="none"/>
                <w:u w:val="singl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0"/>
                <w:sz w:val="22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0"/>
                <w:sz w:val="22"/>
                <w:szCs w:val="24"/>
                <w:highlight w:val="none"/>
                <w:lang w:val="en-US" w:eastAsia="zh-CN" w:bidi="ar"/>
              </w:rPr>
              <w:t>身份证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2"/>
                <w:szCs w:val="24"/>
                <w:highlight w:val="none"/>
                <w:lang w:val="en-US" w:eastAsia="zh-CN" w:bidi="ar"/>
              </w:rPr>
              <w:t>号：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2"/>
                <w:szCs w:val="24"/>
                <w:highlight w:val="none"/>
                <w:u w:val="single"/>
                <w:lang w:val="en-US" w:eastAsia="zh-CN" w:bidi="ar"/>
              </w:rPr>
              <w:t xml:space="preserve">                                                      </w:t>
            </w:r>
            <w:r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0"/>
                <w:sz w:val="22"/>
                <w:szCs w:val="24"/>
                <w:highlight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b w:val="0"/>
                <w:bCs w:val="0"/>
                <w:color w:val="auto"/>
                <w:sz w:val="22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kern w:val="0"/>
                <w:sz w:val="22"/>
                <w:szCs w:val="24"/>
                <w:highlight w:val="none"/>
                <w:lang w:val="en-US" w:eastAsia="zh-CN" w:bidi="ar"/>
              </w:rPr>
              <w:t>房号：</w:t>
            </w:r>
            <w:r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0"/>
                <w:sz w:val="22"/>
                <w:szCs w:val="24"/>
                <w:highlight w:val="none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2"/>
                <w:szCs w:val="24"/>
                <w:highlight w:val="none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2"/>
                <w:szCs w:val="24"/>
                <w:highlight w:val="none"/>
                <w:u w:val="none"/>
                <w:lang w:val="en-US" w:eastAsia="zh-CN" w:bidi="ar"/>
              </w:rPr>
              <w:t>建筑面积：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2"/>
                <w:szCs w:val="24"/>
                <w:highlight w:val="none"/>
                <w:u w:val="single"/>
                <w:lang w:val="en-US" w:eastAsia="zh-CN" w:bidi="ar"/>
              </w:rPr>
              <w:t xml:space="preserve">                     </w:t>
            </w:r>
            <w:r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0"/>
                <w:sz w:val="22"/>
                <w:szCs w:val="24"/>
                <w:highlight w:val="none"/>
                <w:u w:val="single"/>
                <w:lang w:val="en-US" w:eastAsia="zh-CN" w:bidi="ar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70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auto"/>
                <w:sz w:val="21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装</w:t>
            </w:r>
            <w:r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修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auto"/>
                <w:sz w:val="21"/>
                <w:szCs w:val="24"/>
                <w:highlight w:val="none"/>
                <w:lang w:val="en-US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企  业</w:t>
            </w:r>
          </w:p>
        </w:tc>
        <w:tc>
          <w:tcPr>
            <w:tcW w:w="4295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u w:val="singl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企业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名称</w:t>
            </w:r>
            <w:r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：</w:t>
            </w:r>
            <w:r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u w:val="single"/>
                <w:lang w:val="en-US" w:eastAsia="zh-CN" w:bidi="ar"/>
              </w:rPr>
              <w:t xml:space="preserve">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/>
                <w:b w:val="0"/>
                <w:bCs w:val="0"/>
                <w:color w:val="auto"/>
                <w:sz w:val="21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u w:val="none"/>
                <w:lang w:val="en-US" w:eastAsia="zh-CN" w:bidi="ar"/>
              </w:rPr>
              <w:t>营业执照：</w:t>
            </w:r>
            <w:r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装修资质：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u w:val="single"/>
                <w:lang w:val="en-US" w:eastAsia="zh-CN" w:bidi="ar"/>
              </w:rPr>
              <w:t xml:space="preserve">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b w:val="0"/>
                <w:bCs w:val="0"/>
                <w:color w:val="auto"/>
                <w:sz w:val="21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项目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负责人姓名：</w:t>
            </w:r>
            <w:r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u w:val="single"/>
                <w:lang w:val="en-US" w:eastAsia="zh-CN" w:bidi="ar"/>
              </w:rPr>
              <w:t xml:space="preserve">                 </w:t>
            </w:r>
            <w:r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联系电话：</w:t>
            </w:r>
            <w:r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u w:val="single"/>
                <w:lang w:val="en-US" w:eastAsia="zh-CN" w:bidi="ar"/>
              </w:rPr>
              <w:t xml:space="preserve">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70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b w:val="0"/>
                <w:bCs w:val="0"/>
                <w:color w:val="auto"/>
                <w:sz w:val="21"/>
                <w:szCs w:val="24"/>
                <w:highlight w:val="none"/>
                <w:lang w:val="en-US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施工人数</w:t>
            </w:r>
          </w:p>
        </w:tc>
        <w:tc>
          <w:tcPr>
            <w:tcW w:w="119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b w:val="0"/>
                <w:bCs w:val="0"/>
                <w:color w:val="auto"/>
                <w:sz w:val="21"/>
                <w:szCs w:val="24"/>
                <w:highlight w:val="none"/>
                <w:lang w:val="en-US"/>
              </w:rPr>
            </w:pPr>
          </w:p>
        </w:tc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12" w:right="0"/>
              <w:jc w:val="center"/>
              <w:rPr>
                <w:b w:val="0"/>
                <w:bCs w:val="0"/>
                <w:color w:val="auto"/>
                <w:sz w:val="21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装修日期</w:t>
            </w:r>
          </w:p>
        </w:tc>
        <w:tc>
          <w:tcPr>
            <w:tcW w:w="233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b w:val="0"/>
                <w:bCs w:val="0"/>
                <w:color w:val="auto"/>
                <w:sz w:val="21"/>
                <w:szCs w:val="24"/>
                <w:highlight w:val="none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4"/>
                <w:highlight w:val="none"/>
                <w:lang w:val="en-US" w:eastAsia="zh-CN"/>
              </w:rPr>
              <w:t xml:space="preserve">   年   月   日至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</w:trPr>
        <w:tc>
          <w:tcPr>
            <w:tcW w:w="704" w:type="pc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Calibri" w:eastAsia="宋体" w:cs="宋体"/>
                <w:b w:val="0"/>
                <w:bCs w:val="0"/>
                <w:color w:val="auto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auto"/>
                <w:sz w:val="21"/>
                <w:szCs w:val="24"/>
                <w:highlight w:val="none"/>
                <w:lang w:val="en-US" w:eastAsia="zh-CN"/>
              </w:rPr>
              <w:t>装修内容</w:t>
            </w:r>
          </w:p>
        </w:tc>
        <w:tc>
          <w:tcPr>
            <w:tcW w:w="4295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b w:val="0"/>
                <w:bCs w:val="0"/>
                <w:color w:val="auto"/>
                <w:sz w:val="21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6" w:hRule="atLeast"/>
        </w:trPr>
        <w:tc>
          <w:tcPr>
            <w:tcW w:w="704" w:type="pc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cs="宋体"/>
                <w:b w:val="0"/>
                <w:bCs w:val="0"/>
                <w:color w:val="auto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auto"/>
                <w:sz w:val="21"/>
                <w:szCs w:val="24"/>
                <w:highlight w:val="none"/>
                <w:lang w:val="en-US" w:eastAsia="zh-CN"/>
              </w:rPr>
              <w:t>提交的材料清单</w:t>
            </w:r>
          </w:p>
        </w:tc>
        <w:tc>
          <w:tcPr>
            <w:tcW w:w="4295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60" w:lineRule="exact"/>
              <w:ind w:left="420" w:leftChars="0" w:right="0" w:hanging="420" w:firstLineChars="0"/>
              <w:jc w:val="left"/>
              <w:rPr>
                <w:rFonts w:hint="default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房屋所有权证（或者证明其合法权益的有效凭证）：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u w:val="singl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60" w:lineRule="exact"/>
              <w:ind w:left="420" w:leftChars="0" w:right="0" w:hanging="420" w:firstLineChars="0"/>
              <w:jc w:val="left"/>
              <w:rPr>
                <w:rFonts w:hint="default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申请人身份证件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60" w:lineRule="exact"/>
              <w:ind w:left="420" w:leftChars="0" w:right="0" w:hanging="420" w:firstLineChars="0"/>
              <w:jc w:val="left"/>
              <w:rPr>
                <w:rFonts w:hint="default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装饰装修方案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60" w:lineRule="exact"/>
              <w:ind w:left="420" w:leftChars="0" w:right="0" w:hanging="420" w:firstLineChars="0"/>
              <w:jc w:val="left"/>
              <w:rPr>
                <w:rFonts w:hint="default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装饰装修企业相关资质证明等材料：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u w:val="single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60" w:lineRule="exact"/>
              <w:ind w:left="420" w:leftChars="0" w:right="0" w:hanging="420" w:firstLineChars="0"/>
              <w:jc w:val="left"/>
              <w:rPr>
                <w:rFonts w:hint="default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涉及《住宅室内装饰装修管理办法》第六条的，相关部门批准文件：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Chars="0" w:right="0" w:rightChars="0"/>
              <w:jc w:val="left"/>
              <w:rPr>
                <w:rFonts w:hint="default"/>
                <w:b w:val="0"/>
                <w:bCs w:val="0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60" w:lineRule="exact"/>
              <w:ind w:left="420" w:leftChars="0" w:right="0" w:hanging="420" w:firstLineChars="0"/>
              <w:jc w:val="left"/>
              <w:rPr>
                <w:rFonts w:hint="default"/>
                <w:b w:val="0"/>
                <w:bCs w:val="0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u w:val="none"/>
                <w:lang w:val="en-US" w:eastAsia="zh-CN"/>
              </w:rPr>
              <w:t>涉及《住宅室内装饰装修管理办法》第七、八条的，相关设计方案或施工方案；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u w:val="single"/>
                <w:lang w:val="en-US" w:eastAsia="zh-CN"/>
              </w:rPr>
              <w:t xml:space="preserve">   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60" w:lineRule="exact"/>
              <w:ind w:left="420" w:leftChars="0" w:right="0" w:hanging="420" w:firstLineChars="0"/>
              <w:jc w:val="left"/>
              <w:rPr>
                <w:rFonts w:hint="default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涉及变动建筑主体或承重结构的，相关设计方案；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60" w:lineRule="exact"/>
              <w:ind w:left="420" w:leftChars="0" w:right="0" w:hanging="420" w:firstLineChars="0"/>
              <w:jc w:val="left"/>
              <w:rPr>
                <w:rFonts w:hint="default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其他材料：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u w:val="single"/>
                <w:lang w:val="en-US" w:eastAsia="zh-CN"/>
              </w:rPr>
              <w:t xml:space="preserve">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5000" w:type="pct"/>
            <w:gridSpan w:val="7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cs="宋体"/>
                <w:b w:val="0"/>
                <w:bCs w:val="0"/>
                <w:color w:val="auto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说明：以上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装修内容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项目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和提交的材料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必须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符合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《中华人民共和国建筑法》《建设工程安全生产管理条例》《建设工程质量管理条例》《物业管理条例》《住宅室内装饰装修管理办法》《广西壮族自治区物业管理条例》等有关法律法规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规定。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704" w:type="pc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cs="宋体"/>
                <w:b w:val="0"/>
                <w:bCs w:val="0"/>
                <w:color w:val="auto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auto"/>
                <w:sz w:val="21"/>
                <w:szCs w:val="24"/>
                <w:highlight w:val="none"/>
                <w:lang w:val="en-US" w:eastAsia="zh-CN"/>
              </w:rPr>
              <w:t>管理单位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cs="宋体"/>
                <w:b w:val="0"/>
                <w:bCs w:val="0"/>
                <w:color w:val="auto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auto"/>
                <w:sz w:val="21"/>
                <w:szCs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4295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right="0"/>
              <w:jc w:val="left"/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u w:val="none"/>
                <w:lang w:val="en-US" w:eastAsia="zh-CN" w:bidi="ar"/>
              </w:rPr>
              <w:t>意见：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right="0" w:firstLine="420" w:firstLineChars="200"/>
              <w:jc w:val="left"/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right="0"/>
              <w:jc w:val="left"/>
              <w:rPr>
                <w:rFonts w:hint="default" w:ascii="宋体" w:cs="宋体"/>
                <w:b w:val="0"/>
                <w:bCs w:val="0"/>
                <w:color w:val="auto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u w:val="none"/>
                <w:lang w:val="en-US" w:eastAsia="zh-CN" w:bidi="ar"/>
              </w:rPr>
              <w:t xml:space="preserve">经办人：     部门负责人：       管理单位盖章：        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 xml:space="preserve">时间：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2" w:hRule="atLeast"/>
        </w:trPr>
        <w:tc>
          <w:tcPr>
            <w:tcW w:w="704" w:type="pc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装修保证</w:t>
            </w:r>
          </w:p>
        </w:tc>
        <w:tc>
          <w:tcPr>
            <w:tcW w:w="4295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right="0" w:firstLine="420" w:firstLineChars="200"/>
              <w:jc w:val="left"/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装修人/装修企业在装修期间自觉遵守《中华人民共和国建筑法》《建设工程安全生产管理条例》《建设工程质量管理条例》《物业管理条例》《住宅室内装饰装修管理办法》《广西壮族自治区物业管理条例》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等有关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法律法规规定，不超过申报内容实施装修，配合小区物业进行日常装修管理，无损坏、</w:t>
            </w:r>
            <w:r>
              <w:rPr>
                <w:rFonts w:hint="default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擅自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改变房屋</w:t>
            </w:r>
            <w:r>
              <w:rPr>
                <w:rFonts w:hint="default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承重结构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主体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结构；</w:t>
            </w:r>
            <w:r>
              <w:rPr>
                <w:rFonts w:hint="default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将没有防水要求的房间或者阳台改为卫生间、厨房间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Fonts w:hint="default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扩大承重墙上原有的门窗尺寸，拆除连接阳台的砖、混凝土墙体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；未经原设计单位或者具有相应资质等级的设计单位提出设计方案，超过设计标准或规范增加楼面荷载；未经批准</w:t>
            </w:r>
            <w:r>
              <w:rPr>
                <w:rFonts w:hint="default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拆改</w:t>
            </w:r>
            <w:r>
              <w:rPr>
                <w:rFonts w:hint="default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instrText xml:space="preserve"> HYPERLINK "https://baike.baidu.com/item/%E7%87%83%E6%B0%94?fromModule=lemma_inlink" \t "/home/gxxc/文档\\x/_blank" </w:instrText>
            </w:r>
            <w:r>
              <w:rPr>
                <w:rFonts w:hint="default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fldChar w:fldCharType="separate"/>
            </w:r>
            <w:r>
              <w:rPr>
                <w:rFonts w:hint="default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燃气</w:t>
            </w:r>
            <w:r>
              <w:rPr>
                <w:rFonts w:hint="default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fldChar w:fldCharType="end"/>
            </w:r>
            <w:r>
              <w:rPr>
                <w:rFonts w:hint="default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管道和设施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；未经批准</w:t>
            </w:r>
            <w:r>
              <w:rPr>
                <w:rFonts w:hint="default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搭建建筑物、构筑物等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影响建筑结构承载和使用安全行为及其他违法违规行为。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如有</w:t>
            </w:r>
            <w:r>
              <w:rPr>
                <w:rFonts w:hint="default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违法违规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行为</w:t>
            </w:r>
            <w:r>
              <w:rPr>
                <w:rFonts w:hint="default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本人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企业愿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承担由于装修不善引起的质量缺陷等相应责任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及</w:t>
            </w:r>
            <w:r>
              <w:rPr>
                <w:rFonts w:hint="default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整改恢复工程等相关费用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right="0" w:firstLine="420" w:firstLineChars="200"/>
              <w:jc w:val="left"/>
              <w:rPr>
                <w:rFonts w:hint="default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u w:val="none"/>
                <w:lang w:val="en-US" w:eastAsia="zh-CN" w:bidi="ar"/>
              </w:rPr>
              <w:t xml:space="preserve">                     装修人/装修企业项目负责人签字：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right="0" w:firstLine="420" w:firstLineChars="200"/>
              <w:jc w:val="left"/>
              <w:rPr>
                <w:rFonts w:hint="default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 xml:space="preserve">                                              时间：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83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b w:val="0"/>
                <w:bCs w:val="0"/>
                <w:color w:val="auto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业主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（房屋所有人）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签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字：</w:t>
            </w:r>
            <w:r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13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cs="Times New Roman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cs="Times New Roman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  <w:t>申报日期：</w:t>
            </w:r>
          </w:p>
        </w:tc>
        <w:tc>
          <w:tcPr>
            <w:tcW w:w="128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cs="Times New Roman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5000" w:type="pct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300" w:right="0" w:hanging="300" w:hangingChars="300"/>
              <w:jc w:val="left"/>
              <w:rPr>
                <w:b w:val="0"/>
                <w:bCs w:val="0"/>
                <w:color w:val="auto"/>
                <w:sz w:val="10"/>
                <w:szCs w:val="10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720" w:right="0" w:hanging="720" w:hangingChars="300"/>
              <w:jc w:val="left"/>
              <w:rPr>
                <w:b w:val="0"/>
                <w:bCs w:val="0"/>
                <w:color w:val="auto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FDB9B"/>
    <w:multiLevelType w:val="singleLevel"/>
    <w:tmpl w:val="7D7FDB9B"/>
    <w:lvl w:ilvl="0" w:tentative="0">
      <w:start w:val="1"/>
      <w:numFmt w:val="bullet"/>
      <w:lvlText w:val="□"/>
      <w:lvlJc w:val="left"/>
      <w:pPr>
        <w:ind w:left="420" w:hanging="420"/>
      </w:pPr>
      <w:rPr>
        <w:rFonts w:hint="default" w:ascii="仿宋" w:hAnsi="仿宋" w:eastAsia="仿宋" w:cs="仿宋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55D96"/>
    <w:rsid w:val="0DA55D96"/>
    <w:rsid w:val="28263E82"/>
    <w:rsid w:val="459F2734"/>
    <w:rsid w:val="5BB848BE"/>
    <w:rsid w:val="6CF1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2023-07-11T17:07:00Z</dcterms:created>
  <dc:creator>覃璇璇</dc:creator>
  <cp:lastModifiedBy>覃璇璇</cp:lastModifiedBy>
  <dcterms:modified xsi:type="dcterms:W3CDTF">2023-10-08T08:02:33Z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