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60" w:lineRule="exact"/>
        <w:jc w:val="center"/>
        <w:rPr>
          <w:rFonts w:hint="eastAsia" w:ascii="Times New Roman" w:hAnsi="Times New Roman" w:eastAsia="仿宋_GB2312" w:cs="Times New Roman"/>
          <w:sz w:val="44"/>
          <w:szCs w:val="44"/>
        </w:rPr>
      </w:pPr>
      <w:r>
        <w:rPr>
          <w:rFonts w:hint="eastAsia" w:ascii="Times New Roman" w:eastAsia="仿宋_GB2312" w:cs="Times New Roman"/>
          <w:sz w:val="32"/>
          <w:szCs w:val="32"/>
        </w:rPr>
        <w:t>柳建</w:t>
      </w:r>
      <w:r>
        <w:rPr>
          <w:rFonts w:hint="eastAsia" w:ascii="Times New Roman" w:eastAsia="仿宋_GB2312" w:cs="Times New Roman"/>
          <w:sz w:val="32"/>
          <w:szCs w:val="32"/>
          <w:lang w:eastAsia="zh-CN"/>
        </w:rPr>
        <w:t>规</w:t>
      </w:r>
      <w:r>
        <w:rPr>
          <w:rFonts w:hint="eastAsia" w:ascii="Times New Roman" w:eastAsia="仿宋_GB2312" w:cs="Times New Roman"/>
          <w:sz w:val="32"/>
          <w:szCs w:val="32"/>
        </w:rPr>
        <w:t>〔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eastAsia="仿宋_GB2312" w:cs="Times New Roman"/>
          <w:sz w:val="32"/>
          <w:szCs w:val="32"/>
        </w:rPr>
        <w:t>号</w:t>
      </w:r>
      <w:bookmarkStart w:id="0" w:name="_GoBack"/>
      <w:bookmarkEnd w:id="0"/>
    </w:p>
    <w:p>
      <w:pPr>
        <w:snapToGrid w:val="0"/>
        <w:spacing w:line="240" w:lineRule="auto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关于印发《柳州市建设工程质量检测机构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信用综合评价办法》的通知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firstLine="640" w:firstLineChars="200"/>
        <w:jc w:val="both"/>
        <w:textAlignment w:val="auto"/>
        <w:rPr>
          <w:rFonts w:hint="eastAsia" w:ascii="仿宋_GB2312" w:hAnsi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为规范建设工程质量检测市场秩序，建立健全建设工程质量检测行业信用考核体系，提高建设工程质量检测机构检测水平和服务质量，建立优胜劣汰的市场监管机制。</w:t>
      </w:r>
      <w:r>
        <w:rPr>
          <w:rFonts w:hint="eastAsia" w:ascii="仿宋_GB2312" w:hAnsi="仿宋_GB2312" w:cs="仿宋_GB2312"/>
          <w:kern w:val="0"/>
          <w:sz w:val="32"/>
          <w:szCs w:val="32"/>
          <w:lang w:eastAsia="zh-CN"/>
        </w:rPr>
        <w:t>根据国家、自治区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法律法规</w:t>
      </w:r>
      <w:r>
        <w:rPr>
          <w:rFonts w:hint="eastAsia" w:ascii="仿宋_GB2312" w:hAnsi="仿宋_GB2312" w:cs="仿宋_GB2312"/>
          <w:kern w:val="0"/>
          <w:sz w:val="32"/>
          <w:szCs w:val="32"/>
          <w:lang w:eastAsia="zh-CN"/>
        </w:rPr>
        <w:t>相关规定。结合我市实际情况，我局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制定</w:t>
      </w:r>
      <w:r>
        <w:rPr>
          <w:rFonts w:hint="eastAsia" w:ascii="仿宋_GB2312" w:hAnsi="仿宋_GB2312" w:cs="仿宋_GB2312"/>
          <w:kern w:val="0"/>
          <w:sz w:val="32"/>
          <w:szCs w:val="32"/>
          <w:lang w:eastAsia="zh-CN"/>
        </w:rPr>
        <w:t>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柳州市建设工程质量检测机构信用综合评价办法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》</w:t>
      </w:r>
      <w:r>
        <w:rPr>
          <w:rFonts w:hint="eastAsia" w:ascii="仿宋_GB2312" w:hAnsi="仿宋_GB2312" w:cs="仿宋_GB2312"/>
          <w:kern w:val="0"/>
          <w:sz w:val="32"/>
          <w:szCs w:val="32"/>
          <w:lang w:eastAsia="zh-CN"/>
        </w:rPr>
        <w:t>，现印发给你们，请结合实际认真贯彻执行。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firstLine="640" w:firstLineChars="200"/>
        <w:jc w:val="both"/>
        <w:textAlignment w:val="auto"/>
        <w:rPr>
          <w:rFonts w:hint="eastAsia" w:ascii="仿宋_GB2312" w:hAnsi="仿宋_GB2312" w:cs="仿宋_GB2312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6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cs="Times New Roman"/>
          <w:kern w:val="0"/>
          <w:sz w:val="32"/>
          <w:szCs w:val="32"/>
          <w:lang w:val="en-US" w:eastAsia="zh-CN"/>
        </w:rPr>
        <w:t>：1.柳州市建设工程质量检测机构信用综合评价办法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6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kern w:val="0"/>
          <w:sz w:val="32"/>
          <w:szCs w:val="32"/>
          <w:lang w:val="en-US" w:eastAsia="zh-CN"/>
        </w:rPr>
        <w:t xml:space="preserve">      2.</w:t>
      </w:r>
      <w:r>
        <w:rPr>
          <w:rFonts w:hint="eastAsia" w:ascii="Times New Roman" w:hAnsi="Times New Roman" w:cs="Times New Roman"/>
          <w:kern w:val="0"/>
          <w:sz w:val="32"/>
          <w:szCs w:val="32"/>
          <w:lang w:val="en-US" w:eastAsia="zh-CN"/>
        </w:rPr>
        <w:t>《</w:t>
      </w:r>
      <w:r>
        <w:rPr>
          <w:rFonts w:hint="default" w:ascii="Times New Roman" w:hAnsi="Times New Roman" w:cs="Times New Roman"/>
          <w:kern w:val="0"/>
          <w:sz w:val="32"/>
          <w:szCs w:val="32"/>
          <w:lang w:val="en-US" w:eastAsia="zh-CN"/>
        </w:rPr>
        <w:t>柳州市建设工程质量检测机构信用综合评价办法》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spacing w:val="2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kern w:val="0"/>
          <w:sz w:val="32"/>
          <w:szCs w:val="32"/>
          <w:lang w:val="en-US" w:eastAsia="zh-CN"/>
        </w:rPr>
        <w:t>政策解读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60" w:lineRule="exact"/>
        <w:ind w:firstLine="640" w:firstLineChars="200"/>
        <w:jc w:val="both"/>
        <w:textAlignment w:val="auto"/>
        <w:rPr>
          <w:rFonts w:hint="eastAsia" w:ascii="仿宋_GB2312" w:hAnsi="仿宋_GB2312" w:cs="仿宋_GB2312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60" w:lineRule="exact"/>
        <w:ind w:firstLine="640" w:firstLineChars="200"/>
        <w:jc w:val="both"/>
        <w:textAlignment w:val="auto"/>
        <w:rPr>
          <w:rFonts w:hint="eastAsia" w:ascii="仿宋_GB2312" w:hAnsi="仿宋_GB2312" w:cs="仿宋_GB2312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柳州市住房和城乡建设局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21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tabs>
          <w:tab w:val="left" w:pos="180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（网络传输）</w:t>
      </w:r>
    </w:p>
    <w:p>
      <w:pPr>
        <w:snapToGrid w:val="0"/>
        <w:spacing w:line="360" w:lineRule="auto"/>
        <w:ind w:right="0" w:firstLine="0" w:firstLineChars="0"/>
        <w:jc w:val="center"/>
        <w:rPr>
          <w:rFonts w:ascii="Times New Roman" w:hAnsi="Times New Roman" w:cs="Times New Roman"/>
          <w:sz w:val="36"/>
          <w:szCs w:val="36"/>
        </w:rPr>
      </w:pPr>
    </w:p>
    <w:p>
      <w:pPr>
        <w:snapToGrid w:val="0"/>
        <w:ind w:right="600" w:firstLine="5220" w:firstLineChars="1450"/>
        <w:rPr>
          <w:rFonts w:ascii="Times New Roman" w:hAnsi="Times New Roman" w:cs="Times New Roman"/>
          <w:sz w:val="36"/>
          <w:szCs w:val="36"/>
        </w:rPr>
      </w:pPr>
    </w:p>
    <w:p>
      <w:pPr>
        <w:snapToGrid w:val="0"/>
        <w:ind w:right="600" w:firstLine="0" w:firstLineChars="0"/>
        <w:rPr>
          <w:rFonts w:ascii="Times New Roman" w:hAnsi="Times New Roman" w:cs="Times New Roman"/>
          <w:sz w:val="36"/>
          <w:szCs w:val="36"/>
        </w:rPr>
      </w:pPr>
    </w:p>
    <w:p>
      <w:pPr>
        <w:snapToGrid w:val="0"/>
        <w:ind w:right="600" w:firstLine="5220" w:firstLineChars="1450"/>
        <w:rPr>
          <w:rFonts w:ascii="Times New Roman" w:hAnsi="Times New Roman" w:cs="Times New Roman"/>
          <w:sz w:val="36"/>
          <w:szCs w:val="36"/>
        </w:rPr>
      </w:pPr>
    </w:p>
    <w:p>
      <w:pPr>
        <w:snapToGrid w:val="0"/>
        <w:ind w:right="600" w:firstLine="5220" w:firstLineChars="1450"/>
        <w:rPr>
          <w:rFonts w:ascii="Times New Roman" w:hAnsi="Times New Roman" w:cs="Times New Roman"/>
          <w:sz w:val="36"/>
          <w:szCs w:val="36"/>
        </w:rPr>
      </w:pPr>
    </w:p>
    <w:p>
      <w:pPr>
        <w:snapToGrid w:val="0"/>
        <w:ind w:right="600" w:firstLine="5220" w:firstLineChars="1450"/>
        <w:rPr>
          <w:rFonts w:ascii="Times New Roman" w:hAnsi="Times New Roman" w:cs="Times New Roman"/>
          <w:sz w:val="36"/>
          <w:szCs w:val="36"/>
        </w:rPr>
      </w:pPr>
    </w:p>
    <w:p>
      <w:pPr>
        <w:tabs>
          <w:tab w:val="left" w:pos="1800"/>
        </w:tabs>
        <w:adjustRightInd w:val="0"/>
        <w:snapToGrid w:val="0"/>
        <w:spacing w:line="300" w:lineRule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小标宋_GBK" w:cs="Times New Roman"/>
          <w:sz w:val="32"/>
          <w:szCs w:val="32"/>
        </w:rPr>
        <w:t>公开方式：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主动</w:t>
      </w:r>
      <w:r>
        <w:rPr>
          <w:rFonts w:ascii="Times New Roman" w:hAnsi="Times New Roman" w:eastAsia="仿宋_GB2312" w:cs="Times New Roman"/>
          <w:sz w:val="32"/>
          <w:szCs w:val="32"/>
        </w:rPr>
        <w:t>公开</w:t>
      </w:r>
    </w:p>
    <w:sectPr>
      <w:headerReference r:id="rId3" w:type="default"/>
      <w:footerReference r:id="rId4" w:type="default"/>
      <w:pgSz w:w="11906" w:h="16838"/>
      <w:pgMar w:top="2098" w:right="1474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revisionView w:markup="0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F42160"/>
    <w:rsid w:val="18661A26"/>
    <w:rsid w:val="1A4D7120"/>
    <w:rsid w:val="1B3E5A45"/>
    <w:rsid w:val="212D076B"/>
    <w:rsid w:val="23046590"/>
    <w:rsid w:val="304928C5"/>
    <w:rsid w:val="42D42383"/>
    <w:rsid w:val="4E151DAA"/>
    <w:rsid w:val="5193371C"/>
    <w:rsid w:val="52093718"/>
    <w:rsid w:val="7ED74C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left"/>
    </w:pPr>
    <w:rPr>
      <w:rFonts w:ascii="Calibri" w:hAnsi="Calibri" w:eastAsia="仿宋_GB2312" w:cstheme="minorBidi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</w:rPr>
  </w:style>
  <w:style w:type="character" w:styleId="7">
    <w:name w:val="Strong"/>
    <w:qFormat/>
    <w:uiPriority w:val="0"/>
    <w:rPr>
      <w:rFonts w:ascii="Times New Roman" w:hAnsi="Times New Roman" w:eastAsia="宋体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315</Words>
  <Characters>335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WPS_131898262</cp:lastModifiedBy>
  <dcterms:modified xsi:type="dcterms:W3CDTF">2022-01-26T03:42:51Z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